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5AF0" w:rsidRPr="005A5AF0" w:rsidRDefault="005A5AF0" w:rsidP="005A5AF0">
      <w:pPr>
        <w:pStyle w:val="a7"/>
        <w:numPr>
          <w:ilvl w:val="0"/>
          <w:numId w:val="2"/>
        </w:numPr>
        <w:ind w:firstLineChars="0"/>
        <w:rPr>
          <w:b/>
        </w:rPr>
      </w:pPr>
      <w:r w:rsidRPr="005A5AF0">
        <w:rPr>
          <w:b/>
        </w:rPr>
        <w:t>导师照片</w:t>
      </w:r>
    </w:p>
    <w:p w:rsidR="00D028A1" w:rsidRDefault="005A5AF0" w:rsidP="005A5AF0">
      <w:pPr>
        <w:ind w:left="420"/>
        <w:rPr>
          <w:b/>
        </w:rPr>
      </w:pPr>
      <w:r>
        <w:rPr>
          <w:rFonts w:hint="eastAsia"/>
          <w:b/>
        </w:rPr>
        <w:t>万健</w:t>
      </w:r>
    </w:p>
    <w:p w:rsidR="005A5AF0" w:rsidRDefault="002559D6" w:rsidP="00E4763E">
      <w:pPr>
        <w:ind w:left="420"/>
      </w:pPr>
      <w:r>
        <w:rPr>
          <w:noProof/>
        </w:rPr>
        <w:drawing>
          <wp:inline distT="0" distB="0" distL="0" distR="0">
            <wp:extent cx="1269242" cy="1584176"/>
            <wp:effectExtent l="0" t="0" r="7620" b="0"/>
            <wp:docPr id="1" name="图片 1" descr="http://computer.hdu.edu.cn/_upload/article/images/0e/3c/4a2b0a024c13b1f0c5cbe60bec44/570d0d9a-9dd2-4f68-b1ca-501f7033ef9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mputer.hdu.edu.cn/_upload/article/images/0e/3c/4a2b0a024c13b1f0c5cbe60bec44/570d0d9a-9dd2-4f68-b1ca-501f7033ef9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18795" cy="1646024"/>
                    </a:xfrm>
                    <a:prstGeom prst="rect">
                      <a:avLst/>
                    </a:prstGeom>
                    <a:noFill/>
                    <a:ln>
                      <a:noFill/>
                    </a:ln>
                  </pic:spPr>
                </pic:pic>
              </a:graphicData>
            </a:graphic>
          </wp:inline>
        </w:drawing>
      </w:r>
    </w:p>
    <w:p w:rsidR="005A5AF0" w:rsidRDefault="005A5AF0" w:rsidP="005A5AF0">
      <w:pPr>
        <w:ind w:left="420"/>
      </w:pPr>
    </w:p>
    <w:p w:rsidR="005A5AF0" w:rsidRDefault="005A5AF0" w:rsidP="005A5AF0">
      <w:pPr>
        <w:pStyle w:val="a7"/>
        <w:numPr>
          <w:ilvl w:val="0"/>
          <w:numId w:val="2"/>
        </w:numPr>
        <w:ind w:firstLineChars="0"/>
        <w:rPr>
          <w:b/>
        </w:rPr>
      </w:pPr>
      <w:r w:rsidRPr="005A5AF0">
        <w:rPr>
          <w:rFonts w:hint="eastAsia"/>
          <w:b/>
        </w:rPr>
        <w:t>基本信息</w:t>
      </w:r>
    </w:p>
    <w:p w:rsidR="005A5AF0" w:rsidRDefault="005A5AF0" w:rsidP="005A5AF0">
      <w:pPr>
        <w:pStyle w:val="a7"/>
        <w:ind w:firstLineChars="0" w:firstLine="0"/>
        <w:rPr>
          <w:b/>
        </w:rPr>
      </w:pPr>
      <w:r>
        <w:rPr>
          <w:rFonts w:hint="eastAsia"/>
          <w:b/>
        </w:rPr>
        <w:t>万健</w:t>
      </w:r>
      <w:r>
        <w:rPr>
          <w:b/>
        </w:rPr>
        <w:t>W</w:t>
      </w:r>
      <w:r>
        <w:rPr>
          <w:rFonts w:hint="eastAsia"/>
          <w:b/>
        </w:rPr>
        <w:t>an</w:t>
      </w:r>
      <w:r>
        <w:rPr>
          <w:b/>
        </w:rPr>
        <w:t xml:space="preserve"> Jian </w:t>
      </w:r>
      <w:r>
        <w:rPr>
          <w:rFonts w:hint="eastAsia"/>
          <w:b/>
        </w:rPr>
        <w:t>教授</w:t>
      </w:r>
    </w:p>
    <w:p w:rsidR="005A5AF0" w:rsidRPr="0060585D" w:rsidRDefault="005A5AF0" w:rsidP="005A5AF0">
      <w:r w:rsidRPr="0060585D">
        <w:rPr>
          <w:b/>
        </w:rPr>
        <w:t>所属学院：</w:t>
      </w:r>
      <w:r>
        <w:rPr>
          <w:rFonts w:hint="eastAsia"/>
        </w:rPr>
        <w:t>计算机</w:t>
      </w:r>
      <w:r w:rsidRPr="0060585D">
        <w:t>学院</w:t>
      </w:r>
    </w:p>
    <w:p w:rsidR="005A5AF0" w:rsidRPr="0060585D" w:rsidRDefault="005A5AF0" w:rsidP="005A5AF0">
      <w:r w:rsidRPr="0060585D">
        <w:rPr>
          <w:b/>
        </w:rPr>
        <w:t>导师类别：</w:t>
      </w:r>
      <w:r w:rsidRPr="0060585D">
        <w:t>博士生导师、硕士生导师</w:t>
      </w:r>
    </w:p>
    <w:p w:rsidR="005A5AF0" w:rsidRPr="0060585D" w:rsidRDefault="005A5AF0" w:rsidP="005A5AF0">
      <w:r w:rsidRPr="0060585D">
        <w:rPr>
          <w:b/>
        </w:rPr>
        <w:t>职务：</w:t>
      </w:r>
      <w:r w:rsidRPr="005A5AF0">
        <w:rPr>
          <w:rFonts w:hint="eastAsia"/>
        </w:rPr>
        <w:t>浙江科技学院副校长、杭电浙江省高校“重中之重学科”计算机科学与技术学科负责人、杭电特聘教授、教育部重点实验室常务副主任</w:t>
      </w:r>
    </w:p>
    <w:p w:rsidR="005A5AF0" w:rsidRPr="00361185" w:rsidRDefault="005A5AF0" w:rsidP="005A5AF0">
      <w:r w:rsidRPr="0060585D">
        <w:rPr>
          <w:b/>
        </w:rPr>
        <w:t>研究方向：</w:t>
      </w:r>
      <w:r w:rsidRPr="005A5AF0">
        <w:rPr>
          <w:rFonts w:hint="eastAsia"/>
        </w:rPr>
        <w:t>虚拟计算、服务计算</w:t>
      </w:r>
      <w:r>
        <w:rPr>
          <w:rFonts w:hint="eastAsia"/>
        </w:rPr>
        <w:t>、大数据分析与处理</w:t>
      </w:r>
    </w:p>
    <w:p w:rsidR="005A5AF0" w:rsidRPr="0060585D" w:rsidRDefault="005A5AF0" w:rsidP="005A5AF0">
      <w:r w:rsidRPr="0060585D">
        <w:rPr>
          <w:b/>
        </w:rPr>
        <w:t>博士招生学院：</w:t>
      </w:r>
      <w:r>
        <w:rPr>
          <w:rFonts w:hint="eastAsia"/>
        </w:rPr>
        <w:t>计算机</w:t>
      </w:r>
      <w:r w:rsidRPr="0060585D">
        <w:t>学院</w:t>
      </w:r>
    </w:p>
    <w:p w:rsidR="005A5AF0" w:rsidRPr="0060585D" w:rsidRDefault="005A5AF0" w:rsidP="005A5AF0">
      <w:r w:rsidRPr="0060585D">
        <w:rPr>
          <w:b/>
        </w:rPr>
        <w:t>硕士招生学院：</w:t>
      </w:r>
      <w:r>
        <w:rPr>
          <w:rFonts w:hint="eastAsia"/>
        </w:rPr>
        <w:t>计算机</w:t>
      </w:r>
      <w:r w:rsidRPr="0060585D">
        <w:t>学院</w:t>
      </w:r>
    </w:p>
    <w:p w:rsidR="005A5AF0" w:rsidRDefault="005A5AF0" w:rsidP="005A5AF0">
      <w:pPr>
        <w:rPr>
          <w:b/>
        </w:rPr>
      </w:pPr>
      <w:r w:rsidRPr="0060585D">
        <w:rPr>
          <w:b/>
        </w:rPr>
        <w:t>联系方式：</w:t>
      </w:r>
      <w:r w:rsidR="00EE75AC">
        <w:rPr>
          <w:rFonts w:ascii="Arial" w:hAnsi="Arial" w:cs="Arial"/>
          <w:color w:val="000000"/>
          <w:sz w:val="19"/>
          <w:szCs w:val="19"/>
          <w:shd w:val="clear" w:color="auto" w:fill="FFFFFF"/>
        </w:rPr>
        <w:t>wanjian@hdu.edu.cn</w:t>
      </w:r>
    </w:p>
    <w:p w:rsidR="00DD262F" w:rsidRPr="00DD262F" w:rsidRDefault="00DD262F" w:rsidP="00DD262F">
      <w:pPr>
        <w:pStyle w:val="a7"/>
        <w:numPr>
          <w:ilvl w:val="0"/>
          <w:numId w:val="2"/>
        </w:numPr>
        <w:ind w:firstLineChars="0"/>
        <w:rPr>
          <w:b/>
        </w:rPr>
      </w:pPr>
      <w:r w:rsidRPr="00DD262F">
        <w:rPr>
          <w:rFonts w:hint="eastAsia"/>
          <w:b/>
        </w:rPr>
        <w:t>个人简述</w:t>
      </w:r>
    </w:p>
    <w:p w:rsidR="005419B0" w:rsidRDefault="00DD262F" w:rsidP="00830FBC">
      <w:pPr>
        <w:ind w:firstLine="420"/>
      </w:pPr>
      <w:r>
        <w:rPr>
          <w:rFonts w:hint="eastAsia"/>
        </w:rPr>
        <w:t>万健，男，</w:t>
      </w:r>
      <w:r w:rsidR="005966DE">
        <w:rPr>
          <w:rFonts w:hint="eastAsia"/>
        </w:rPr>
        <w:t>1</w:t>
      </w:r>
      <w:r w:rsidR="005966DE">
        <w:t>9</w:t>
      </w:r>
      <w:r w:rsidR="00D61660">
        <w:t>69</w:t>
      </w:r>
      <w:r w:rsidR="00D61660">
        <w:rPr>
          <w:rFonts w:hint="eastAsia"/>
        </w:rPr>
        <w:t>年生。</w:t>
      </w:r>
      <w:r w:rsidR="00D61660">
        <w:t>1996</w:t>
      </w:r>
      <w:r w:rsidR="00D61660">
        <w:rPr>
          <w:rFonts w:hint="eastAsia"/>
        </w:rPr>
        <w:t>年浙江大学工程图学专业获工学博士学位；</w:t>
      </w:r>
      <w:r w:rsidR="00830FBC" w:rsidRPr="00830FBC">
        <w:rPr>
          <w:rFonts w:hint="eastAsia"/>
        </w:rPr>
        <w:t>2015</w:t>
      </w:r>
      <w:r w:rsidR="00830FBC" w:rsidRPr="00830FBC">
        <w:rPr>
          <w:rFonts w:hint="eastAsia"/>
        </w:rPr>
        <w:t>年</w:t>
      </w:r>
      <w:r w:rsidR="00830FBC" w:rsidRPr="00830FBC">
        <w:rPr>
          <w:rFonts w:hint="eastAsia"/>
        </w:rPr>
        <w:t>7</w:t>
      </w:r>
      <w:r w:rsidR="00830FBC" w:rsidRPr="00830FBC">
        <w:rPr>
          <w:rFonts w:hint="eastAsia"/>
        </w:rPr>
        <w:t>月至今任浙江科技学院副校长、杭电浙江省高校“重中之重学科”计算机科学与技术学科负责人、杭电特聘教授、教育部重点实验室常务副主任</w:t>
      </w:r>
      <w:r w:rsidR="00EE75AC">
        <w:rPr>
          <w:rFonts w:hint="eastAsia"/>
        </w:rPr>
        <w:t>。</w:t>
      </w:r>
      <w:r w:rsidR="005419B0">
        <w:rPr>
          <w:rFonts w:hint="eastAsia"/>
        </w:rPr>
        <w:t>主要研究方向：</w:t>
      </w:r>
      <w:r w:rsidR="005419B0" w:rsidRPr="005419B0">
        <w:rPr>
          <w:rFonts w:hint="eastAsia"/>
        </w:rPr>
        <w:t>虚拟计算、服务计算、大数据分析与处理</w:t>
      </w:r>
      <w:r w:rsidR="005419B0">
        <w:rPr>
          <w:rFonts w:hint="eastAsia"/>
        </w:rPr>
        <w:t>。</w:t>
      </w:r>
    </w:p>
    <w:p w:rsidR="00F05A26" w:rsidRDefault="00F05A26" w:rsidP="00830FBC">
      <w:pPr>
        <w:ind w:firstLine="420"/>
      </w:pPr>
      <w:r w:rsidRPr="00F05A26">
        <w:rPr>
          <w:rFonts w:hint="eastAsia"/>
        </w:rPr>
        <w:t>浙江省政协委员，浙江省首批中青年学科带头人，浙江省“十五”制造业信息化工程专家组成员、服务业电子化工程专家组成员，浙江省“十一五”软件与集成电路专项科技咨询专家，浙江省“十一五”现代服务业优先主题科技咨询专家，浙江省“十二五”科技咨询专家，浙江省计算机学会副理事长，浙江省软件行业协会常务理事，杭州市计算机学会副理事长</w:t>
      </w:r>
      <w:r>
        <w:rPr>
          <w:rFonts w:hint="eastAsia"/>
        </w:rPr>
        <w:t>。</w:t>
      </w:r>
    </w:p>
    <w:p w:rsidR="00EE75AC" w:rsidRDefault="005419B0" w:rsidP="005419B0">
      <w:pPr>
        <w:ind w:firstLine="420"/>
      </w:pPr>
      <w:r w:rsidRPr="005419B0">
        <w:rPr>
          <w:rFonts w:hint="eastAsia"/>
        </w:rPr>
        <w:t>近年来主持和参与国家科技支撑计划项目、国家自然科学基金项目、国防预研项目、教育部重点科研项目、信息产业部电子信息产业发展基金、浙江省重大科技专项项目、重点科研项目等</w:t>
      </w:r>
      <w:r w:rsidRPr="005419B0">
        <w:rPr>
          <w:rFonts w:hint="eastAsia"/>
        </w:rPr>
        <w:t>30</w:t>
      </w:r>
      <w:r w:rsidRPr="005419B0">
        <w:rPr>
          <w:rFonts w:hint="eastAsia"/>
        </w:rPr>
        <w:t>余项，发表学术论文</w:t>
      </w:r>
      <w:r w:rsidRPr="005419B0">
        <w:rPr>
          <w:rFonts w:hint="eastAsia"/>
        </w:rPr>
        <w:t>40</w:t>
      </w:r>
      <w:r w:rsidRPr="005419B0">
        <w:rPr>
          <w:rFonts w:hint="eastAsia"/>
        </w:rPr>
        <w:t>余篇，三大检索收录</w:t>
      </w:r>
      <w:r w:rsidRPr="005419B0">
        <w:rPr>
          <w:rFonts w:hint="eastAsia"/>
        </w:rPr>
        <w:t>30</w:t>
      </w:r>
      <w:r w:rsidRPr="005419B0">
        <w:rPr>
          <w:rFonts w:hint="eastAsia"/>
        </w:rPr>
        <w:t>余篇，获授权专利</w:t>
      </w:r>
      <w:r w:rsidRPr="005419B0">
        <w:rPr>
          <w:rFonts w:hint="eastAsia"/>
        </w:rPr>
        <w:t>30</w:t>
      </w:r>
      <w:r w:rsidRPr="005419B0">
        <w:rPr>
          <w:rFonts w:hint="eastAsia"/>
        </w:rPr>
        <w:t>余项，并获浙江省科技进步一等奖</w:t>
      </w:r>
      <w:r w:rsidRPr="005419B0">
        <w:rPr>
          <w:rFonts w:hint="eastAsia"/>
        </w:rPr>
        <w:t>1</w:t>
      </w:r>
      <w:r w:rsidR="00FB62BD">
        <w:rPr>
          <w:rFonts w:hint="eastAsia"/>
        </w:rPr>
        <w:t>项，二等奖</w:t>
      </w:r>
      <w:r w:rsidR="00FB62BD">
        <w:rPr>
          <w:rFonts w:hint="eastAsia"/>
        </w:rPr>
        <w:t>1</w:t>
      </w:r>
      <w:r w:rsidR="00FB62BD">
        <w:rPr>
          <w:rFonts w:hint="eastAsia"/>
        </w:rPr>
        <w:t>项，三等奖</w:t>
      </w:r>
      <w:r w:rsidRPr="005419B0">
        <w:rPr>
          <w:rFonts w:hint="eastAsia"/>
        </w:rPr>
        <w:t>1</w:t>
      </w:r>
      <w:r w:rsidRPr="005419B0">
        <w:rPr>
          <w:rFonts w:hint="eastAsia"/>
        </w:rPr>
        <w:t>项，浙江省高校科研成果二等奖</w:t>
      </w:r>
      <w:r w:rsidRPr="005419B0">
        <w:rPr>
          <w:rFonts w:hint="eastAsia"/>
        </w:rPr>
        <w:t>1</w:t>
      </w:r>
      <w:r w:rsidRPr="005419B0">
        <w:rPr>
          <w:rFonts w:hint="eastAsia"/>
        </w:rPr>
        <w:t>项。</w:t>
      </w:r>
    </w:p>
    <w:p w:rsidR="005419B0" w:rsidRDefault="005419B0" w:rsidP="005419B0">
      <w:pPr>
        <w:pStyle w:val="a7"/>
        <w:numPr>
          <w:ilvl w:val="0"/>
          <w:numId w:val="2"/>
        </w:numPr>
        <w:ind w:firstLineChars="0"/>
        <w:rPr>
          <w:b/>
        </w:rPr>
      </w:pPr>
      <w:r w:rsidRPr="005419B0">
        <w:rPr>
          <w:rFonts w:hint="eastAsia"/>
          <w:b/>
        </w:rPr>
        <w:t>学术成果</w:t>
      </w:r>
    </w:p>
    <w:p w:rsidR="00830FBC" w:rsidRDefault="00830FBC" w:rsidP="00830FBC">
      <w:pPr>
        <w:pStyle w:val="a7"/>
        <w:numPr>
          <w:ilvl w:val="0"/>
          <w:numId w:val="3"/>
        </w:numPr>
        <w:ind w:firstLineChars="0"/>
        <w:rPr>
          <w:b/>
        </w:rPr>
      </w:pPr>
      <w:r>
        <w:rPr>
          <w:rFonts w:hint="eastAsia"/>
          <w:b/>
        </w:rPr>
        <w:t>代表性论文</w:t>
      </w:r>
    </w:p>
    <w:p w:rsidR="00830FBC" w:rsidRDefault="004E02D2" w:rsidP="00830FBC">
      <w:pPr>
        <w:pStyle w:val="a7"/>
        <w:numPr>
          <w:ilvl w:val="0"/>
          <w:numId w:val="4"/>
        </w:numPr>
        <w:ind w:firstLineChars="0"/>
      </w:pPr>
      <w:r w:rsidRPr="004E02D2">
        <w:t>Measuring Complexity and Predictability of Time Series with Flexible Multiscale Entropy for Sensor Networks</w:t>
      </w:r>
      <w:r>
        <w:rPr>
          <w:rFonts w:hint="eastAsia"/>
        </w:rPr>
        <w:t>,</w:t>
      </w:r>
      <w:r>
        <w:t xml:space="preserve"> Sensors, SCI, IF=3.014</w:t>
      </w:r>
    </w:p>
    <w:p w:rsidR="004E02D2" w:rsidRDefault="00E4763E" w:rsidP="00830FBC">
      <w:pPr>
        <w:pStyle w:val="a7"/>
        <w:numPr>
          <w:ilvl w:val="0"/>
          <w:numId w:val="4"/>
        </w:numPr>
        <w:ind w:firstLineChars="0"/>
      </w:pPr>
      <w:r w:rsidRPr="00E4763E">
        <w:t xml:space="preserve">Realistic and Scalable Benchmarking Cloud File Systems: Practices and Lessons from </w:t>
      </w:r>
      <w:proofErr w:type="spellStart"/>
      <w:proofErr w:type="gramStart"/>
      <w:r w:rsidRPr="00E4763E">
        <w:t>AliCloud</w:t>
      </w:r>
      <w:r w:rsidR="004E02D2">
        <w:t>,</w:t>
      </w:r>
      <w:r>
        <w:t>IEEE</w:t>
      </w:r>
      <w:proofErr w:type="spellEnd"/>
      <w:proofErr w:type="gramEnd"/>
      <w:r>
        <w:t xml:space="preserve"> T</w:t>
      </w:r>
      <w:r>
        <w:rPr>
          <w:rFonts w:hint="eastAsia"/>
        </w:rPr>
        <w:t>ran</w:t>
      </w:r>
      <w:r>
        <w:t>s. on Parallel and distributed system,</w:t>
      </w:r>
      <w:r w:rsidR="004E02D2">
        <w:t xml:space="preserve"> SCI, IF=</w:t>
      </w:r>
      <w:r>
        <w:t>4.29</w:t>
      </w:r>
    </w:p>
    <w:p w:rsidR="004E02D2" w:rsidRDefault="004E02D2" w:rsidP="00830FBC">
      <w:pPr>
        <w:pStyle w:val="a7"/>
        <w:numPr>
          <w:ilvl w:val="0"/>
          <w:numId w:val="4"/>
        </w:numPr>
        <w:ind w:firstLineChars="0"/>
      </w:pPr>
      <w:r w:rsidRPr="004E02D2">
        <w:t>Workload Analysis, Implications and Optimization on a Production Hadoop Cluster: A Case Study on Taobao</w:t>
      </w:r>
      <w:r>
        <w:t>, IEEE Trans. on S</w:t>
      </w:r>
      <w:r>
        <w:rPr>
          <w:rFonts w:hint="eastAsia"/>
        </w:rPr>
        <w:t>er</w:t>
      </w:r>
      <w:r>
        <w:t>vices computing</w:t>
      </w:r>
      <w:r>
        <w:rPr>
          <w:rFonts w:hint="eastAsia"/>
        </w:rPr>
        <w:t>,</w:t>
      </w:r>
      <w:r>
        <w:t xml:space="preserve"> SCI, IF=</w:t>
      </w:r>
      <w:r w:rsidRPr="004E02D2">
        <w:t xml:space="preserve"> 4.574</w:t>
      </w:r>
    </w:p>
    <w:p w:rsidR="004E02D2" w:rsidRPr="004E02D2" w:rsidRDefault="00E4763E" w:rsidP="00830FBC">
      <w:pPr>
        <w:pStyle w:val="a7"/>
        <w:numPr>
          <w:ilvl w:val="0"/>
          <w:numId w:val="4"/>
        </w:numPr>
        <w:ind w:firstLineChars="0"/>
      </w:pPr>
      <w:r w:rsidRPr="00E4763E">
        <w:rPr>
          <w:szCs w:val="21"/>
        </w:rPr>
        <w:lastRenderedPageBreak/>
        <w:t>Measuring Complexity and Predictability of Time Series with Flexible Multiscale Entropy for Sensor Network</w:t>
      </w:r>
      <w:r>
        <w:rPr>
          <w:szCs w:val="21"/>
        </w:rPr>
        <w:t>s</w:t>
      </w:r>
      <w:r w:rsidR="004E02D2">
        <w:rPr>
          <w:szCs w:val="21"/>
        </w:rPr>
        <w:t xml:space="preserve">, </w:t>
      </w:r>
      <w:r>
        <w:rPr>
          <w:szCs w:val="21"/>
        </w:rPr>
        <w:t>Sensors</w:t>
      </w:r>
      <w:r w:rsidR="004E02D2">
        <w:rPr>
          <w:szCs w:val="21"/>
        </w:rPr>
        <w:t>, SCI, IF=</w:t>
      </w:r>
      <w:r>
        <w:rPr>
          <w:szCs w:val="21"/>
        </w:rPr>
        <w:t>3.014</w:t>
      </w:r>
    </w:p>
    <w:p w:rsidR="004E02D2" w:rsidRPr="00830FBC" w:rsidRDefault="004E02D2" w:rsidP="00830FBC">
      <w:pPr>
        <w:pStyle w:val="a7"/>
        <w:numPr>
          <w:ilvl w:val="0"/>
          <w:numId w:val="4"/>
        </w:numPr>
        <w:ind w:firstLineChars="0"/>
      </w:pPr>
      <w:r w:rsidRPr="004E02D2">
        <w:t>Efficient sparse matrix-vector multiplication using cache oblivious extension quadtree storage format</w:t>
      </w:r>
      <w:r>
        <w:t xml:space="preserve">, </w:t>
      </w:r>
      <w:r w:rsidRPr="00A85830">
        <w:rPr>
          <w:szCs w:val="21"/>
        </w:rPr>
        <w:t>F</w:t>
      </w:r>
      <w:r>
        <w:rPr>
          <w:szCs w:val="21"/>
        </w:rPr>
        <w:t>uture</w:t>
      </w:r>
      <w:r w:rsidRPr="00A85830">
        <w:rPr>
          <w:szCs w:val="21"/>
        </w:rPr>
        <w:t xml:space="preserve"> G</w:t>
      </w:r>
      <w:r>
        <w:rPr>
          <w:szCs w:val="21"/>
        </w:rPr>
        <w:t>eneration</w:t>
      </w:r>
      <w:r w:rsidRPr="00A85830">
        <w:rPr>
          <w:szCs w:val="21"/>
        </w:rPr>
        <w:t xml:space="preserve"> C</w:t>
      </w:r>
      <w:r>
        <w:rPr>
          <w:szCs w:val="21"/>
        </w:rPr>
        <w:t>omputer</w:t>
      </w:r>
      <w:r w:rsidRPr="00A85830">
        <w:rPr>
          <w:szCs w:val="21"/>
        </w:rPr>
        <w:t xml:space="preserve"> S</w:t>
      </w:r>
      <w:r>
        <w:rPr>
          <w:szCs w:val="21"/>
        </w:rPr>
        <w:t>ystems, SCI, IF=4.968</w:t>
      </w:r>
    </w:p>
    <w:p w:rsidR="00830FBC" w:rsidRDefault="00830FBC" w:rsidP="00830FBC">
      <w:pPr>
        <w:pStyle w:val="a7"/>
        <w:numPr>
          <w:ilvl w:val="0"/>
          <w:numId w:val="3"/>
        </w:numPr>
        <w:ind w:firstLineChars="0"/>
        <w:rPr>
          <w:b/>
        </w:rPr>
      </w:pPr>
      <w:r>
        <w:rPr>
          <w:rFonts w:hint="eastAsia"/>
          <w:b/>
        </w:rPr>
        <w:t>代表性科研项目</w:t>
      </w:r>
    </w:p>
    <w:p w:rsidR="00E61920" w:rsidRPr="00E61920" w:rsidRDefault="00E61920" w:rsidP="00E61920">
      <w:pPr>
        <w:pStyle w:val="a7"/>
        <w:numPr>
          <w:ilvl w:val="0"/>
          <w:numId w:val="6"/>
        </w:numPr>
        <w:ind w:firstLineChars="0"/>
        <w:rPr>
          <w:rFonts w:hint="eastAsia"/>
        </w:rPr>
      </w:pPr>
      <w:bookmarkStart w:id="0" w:name="_GoBack"/>
      <w:r w:rsidRPr="00EC177B">
        <w:rPr>
          <w:rFonts w:hint="eastAsia"/>
        </w:rPr>
        <w:t>国家自然科学基金面上项目</w:t>
      </w:r>
      <w:r>
        <w:rPr>
          <w:rFonts w:hint="eastAsia"/>
        </w:rPr>
        <w:t>：</w:t>
      </w:r>
      <w:r w:rsidRPr="00E61920">
        <w:t>移动边缘云中高效资源组合及存储分配的关键技术研究</w:t>
      </w:r>
      <w:r w:rsidRPr="00E61920">
        <w:rPr>
          <w:rFonts w:hint="eastAsia"/>
        </w:rPr>
        <w:t>，</w:t>
      </w:r>
      <w:r w:rsidRPr="00E61920">
        <w:t>67</w:t>
      </w:r>
      <w:r w:rsidRPr="00E61920">
        <w:rPr>
          <w:rFonts w:hint="eastAsia"/>
        </w:rPr>
        <w:t>万</w:t>
      </w:r>
    </w:p>
    <w:bookmarkEnd w:id="0"/>
    <w:p w:rsidR="004E02D2" w:rsidRDefault="004E02D2" w:rsidP="004E02D2">
      <w:pPr>
        <w:pStyle w:val="a7"/>
        <w:numPr>
          <w:ilvl w:val="0"/>
          <w:numId w:val="6"/>
        </w:numPr>
        <w:ind w:firstLineChars="0"/>
      </w:pPr>
      <w:r w:rsidRPr="00EC177B">
        <w:rPr>
          <w:rFonts w:hint="eastAsia"/>
        </w:rPr>
        <w:t>国家自然科学基金面上项目</w:t>
      </w:r>
      <w:r w:rsidR="00276FBF">
        <w:rPr>
          <w:rFonts w:hint="eastAsia"/>
        </w:rPr>
        <w:t>：</w:t>
      </w:r>
      <w:r w:rsidRPr="00351857">
        <w:rPr>
          <w:rFonts w:hint="eastAsia"/>
        </w:rPr>
        <w:t>云计算中基于内容相似性的资源动态融合技术研究</w:t>
      </w:r>
      <w:r>
        <w:rPr>
          <w:rFonts w:hint="eastAsia"/>
        </w:rPr>
        <w:t>，</w:t>
      </w:r>
      <w:r w:rsidR="00276FBF">
        <w:t>80</w:t>
      </w:r>
      <w:r>
        <w:rPr>
          <w:rFonts w:hint="eastAsia"/>
        </w:rPr>
        <w:t>万</w:t>
      </w:r>
    </w:p>
    <w:p w:rsidR="00276FBF" w:rsidRDefault="00276FBF" w:rsidP="00276FBF">
      <w:pPr>
        <w:pStyle w:val="a7"/>
        <w:numPr>
          <w:ilvl w:val="0"/>
          <w:numId w:val="6"/>
        </w:numPr>
        <w:ind w:firstLineChars="0"/>
      </w:pPr>
      <w:r w:rsidRPr="00276FBF">
        <w:rPr>
          <w:rFonts w:hint="eastAsia"/>
        </w:rPr>
        <w:t>国家基金委应急项目</w:t>
      </w:r>
      <w:r>
        <w:rPr>
          <w:rFonts w:hint="eastAsia"/>
        </w:rPr>
        <w:t>:</w:t>
      </w:r>
      <w:r>
        <w:rPr>
          <w:rFonts w:hint="eastAsia"/>
        </w:rPr>
        <w:t>基于开放获取的数据汇聚关键技术研究</w:t>
      </w:r>
      <w:r>
        <w:rPr>
          <w:rFonts w:hint="eastAsia"/>
        </w:rPr>
        <w:t>,</w:t>
      </w:r>
      <w:r>
        <w:t xml:space="preserve"> 50</w:t>
      </w:r>
      <w:r>
        <w:rPr>
          <w:rFonts w:hint="eastAsia"/>
        </w:rPr>
        <w:t>万</w:t>
      </w:r>
    </w:p>
    <w:p w:rsidR="00276FBF" w:rsidRDefault="00276FBF" w:rsidP="004E02D2">
      <w:pPr>
        <w:pStyle w:val="a7"/>
        <w:numPr>
          <w:ilvl w:val="0"/>
          <w:numId w:val="6"/>
        </w:numPr>
        <w:ind w:firstLineChars="0"/>
      </w:pPr>
      <w:r w:rsidRPr="00276FBF">
        <w:rPr>
          <w:rFonts w:hint="eastAsia"/>
        </w:rPr>
        <w:t>国家自然科学基金面上项</w:t>
      </w:r>
      <w:r>
        <w:rPr>
          <w:rFonts w:hint="eastAsia"/>
        </w:rPr>
        <w:t>目：</w:t>
      </w:r>
      <w:r w:rsidRPr="00276FBF">
        <w:rPr>
          <w:rFonts w:hint="eastAsia"/>
        </w:rPr>
        <w:t>虚拟计算系统中基于负载特征反馈的计算资源分配策略研究，</w:t>
      </w:r>
      <w:r w:rsidRPr="00276FBF">
        <w:rPr>
          <w:rFonts w:hint="eastAsia"/>
        </w:rPr>
        <w:t>32</w:t>
      </w:r>
      <w:r w:rsidRPr="00276FBF">
        <w:rPr>
          <w:rFonts w:hint="eastAsia"/>
        </w:rPr>
        <w:t>万</w:t>
      </w:r>
    </w:p>
    <w:p w:rsidR="00276FBF" w:rsidRDefault="00276FBF" w:rsidP="004E02D2">
      <w:pPr>
        <w:pStyle w:val="a7"/>
        <w:numPr>
          <w:ilvl w:val="0"/>
          <w:numId w:val="6"/>
        </w:numPr>
        <w:ind w:firstLineChars="0"/>
      </w:pPr>
      <w:r>
        <w:rPr>
          <w:rFonts w:hint="eastAsia"/>
        </w:rPr>
        <w:t>中国直升机设计研究所：</w:t>
      </w:r>
      <w:r w:rsidRPr="00276FBF">
        <w:rPr>
          <w:rFonts w:hint="eastAsia"/>
        </w:rPr>
        <w:t>直升机机身气动布局优化设计软件开发</w:t>
      </w:r>
      <w:r w:rsidRPr="00C50830">
        <w:rPr>
          <w:rFonts w:hint="eastAsia"/>
        </w:rPr>
        <w:t>，</w:t>
      </w:r>
      <w:r>
        <w:t>126</w:t>
      </w:r>
      <w:r w:rsidRPr="00C50830">
        <w:rPr>
          <w:rFonts w:hint="eastAsia"/>
        </w:rPr>
        <w:t>万</w:t>
      </w:r>
    </w:p>
    <w:p w:rsidR="004E02D2" w:rsidRPr="004E02D2" w:rsidRDefault="00276FBF" w:rsidP="00551A91">
      <w:pPr>
        <w:pStyle w:val="a7"/>
        <w:numPr>
          <w:ilvl w:val="0"/>
          <w:numId w:val="6"/>
        </w:numPr>
        <w:ind w:firstLineChars="0"/>
      </w:pPr>
      <w:r w:rsidRPr="00E51C60">
        <w:rPr>
          <w:rFonts w:hint="eastAsia"/>
        </w:rPr>
        <w:t>工信部电子信息产业发展基金</w:t>
      </w:r>
      <w:r>
        <w:rPr>
          <w:rFonts w:hint="eastAsia"/>
        </w:rPr>
        <w:t>：</w:t>
      </w:r>
      <w:r w:rsidRPr="00E51C60">
        <w:rPr>
          <w:rFonts w:hint="eastAsia"/>
        </w:rPr>
        <w:t>基于校园网络系统的教育软件支撑平台</w:t>
      </w:r>
      <w:r>
        <w:rPr>
          <w:rFonts w:hint="eastAsia"/>
        </w:rPr>
        <w:t>，</w:t>
      </w:r>
      <w:r w:rsidRPr="00E51C60">
        <w:rPr>
          <w:rFonts w:hint="eastAsia"/>
        </w:rPr>
        <w:t>100</w:t>
      </w:r>
      <w:r w:rsidRPr="00E51C60">
        <w:rPr>
          <w:rFonts w:hint="eastAsia"/>
        </w:rPr>
        <w:t>万</w:t>
      </w:r>
    </w:p>
    <w:p w:rsidR="00830FBC" w:rsidRDefault="00830FBC" w:rsidP="00830FBC">
      <w:pPr>
        <w:pStyle w:val="a7"/>
        <w:numPr>
          <w:ilvl w:val="0"/>
          <w:numId w:val="3"/>
        </w:numPr>
        <w:ind w:firstLineChars="0"/>
        <w:rPr>
          <w:b/>
        </w:rPr>
      </w:pPr>
      <w:r>
        <w:rPr>
          <w:rFonts w:hint="eastAsia"/>
          <w:b/>
        </w:rPr>
        <w:t>知识产权</w:t>
      </w:r>
    </w:p>
    <w:p w:rsidR="00830FBC" w:rsidRPr="00276FBF" w:rsidRDefault="00276FBF" w:rsidP="00276FBF">
      <w:pPr>
        <w:ind w:firstLine="420"/>
      </w:pPr>
      <w:r>
        <w:rPr>
          <w:rFonts w:hint="eastAsia"/>
        </w:rPr>
        <w:t>出版专著：</w:t>
      </w:r>
      <w:r w:rsidRPr="007A4073">
        <w:rPr>
          <w:rFonts w:hint="eastAsia"/>
        </w:rPr>
        <w:t>计算机课程实践教学平台及教学模式的创新</w:t>
      </w:r>
      <w:r>
        <w:rPr>
          <w:rFonts w:hint="eastAsia"/>
        </w:rPr>
        <w:t>、</w:t>
      </w:r>
      <w:r w:rsidRPr="00276FBF">
        <w:rPr>
          <w:rFonts w:hint="eastAsia"/>
        </w:rPr>
        <w:t>基于网络存储技术的统一数据存储管理系统</w:t>
      </w:r>
      <w:r>
        <w:rPr>
          <w:rFonts w:hint="eastAsia"/>
        </w:rPr>
        <w:t>、</w:t>
      </w:r>
      <w:r w:rsidRPr="00276FBF">
        <w:rPr>
          <w:rFonts w:hint="eastAsia"/>
        </w:rPr>
        <w:t>智慧城市视频监控大数据平台关键技术及应用</w:t>
      </w:r>
    </w:p>
    <w:p w:rsidR="00830FBC" w:rsidRDefault="00276FBF" w:rsidP="00830FBC">
      <w:pPr>
        <w:pStyle w:val="a7"/>
        <w:numPr>
          <w:ilvl w:val="0"/>
          <w:numId w:val="2"/>
        </w:numPr>
        <w:ind w:firstLineChars="0"/>
        <w:rPr>
          <w:b/>
        </w:rPr>
      </w:pPr>
      <w:r>
        <w:rPr>
          <w:rFonts w:hint="eastAsia"/>
          <w:b/>
        </w:rPr>
        <w:t>主要荣誉</w:t>
      </w:r>
    </w:p>
    <w:p w:rsidR="00276FBF" w:rsidRDefault="00276FBF" w:rsidP="00FB62BD">
      <w:pPr>
        <w:ind w:firstLine="440"/>
      </w:pPr>
      <w:r w:rsidRPr="00276FBF">
        <w:rPr>
          <w:rFonts w:hint="eastAsia"/>
        </w:rPr>
        <w:t>浙江省政协委员，浙江省首批中青年学科带头人，浙江省“十五”制造业信息化工程专家组成员、服务业电子化工程专家组成员，浙江省“十一五”软件与集成电路专项科技咨询专家，浙江省“十一五”现代服务业优先主题科技咨询专家，浙江省“十二五”科技咨询专家</w:t>
      </w:r>
      <w:r w:rsidR="00551A91">
        <w:rPr>
          <w:rFonts w:hint="eastAsia"/>
        </w:rPr>
        <w:t>。</w:t>
      </w:r>
    </w:p>
    <w:p w:rsidR="00FB62BD" w:rsidRPr="00657390" w:rsidRDefault="00FB62BD" w:rsidP="00FB62BD">
      <w:pPr>
        <w:ind w:firstLine="440"/>
      </w:pPr>
      <w:r w:rsidRPr="00657390">
        <w:rPr>
          <w:rFonts w:hint="eastAsia"/>
        </w:rPr>
        <w:t>获得奖项：</w:t>
      </w:r>
      <w:r w:rsidRPr="00657390">
        <w:br/>
      </w:r>
      <w:r w:rsidRPr="00657390">
        <w:rPr>
          <w:rFonts w:hint="eastAsia"/>
        </w:rPr>
        <w:t>1.</w:t>
      </w:r>
      <w:r w:rsidRPr="00657390">
        <w:rPr>
          <w:rFonts w:hint="eastAsia"/>
        </w:rPr>
        <w:tab/>
        <w:t>2013</w:t>
      </w:r>
      <w:r w:rsidRPr="00657390">
        <w:rPr>
          <w:rFonts w:hint="eastAsia"/>
        </w:rPr>
        <w:t>年基于网络存储技术的统一数据存储管理系统浙江省科学进步奖三等奖</w:t>
      </w:r>
    </w:p>
    <w:p w:rsidR="00043857" w:rsidRPr="00657390" w:rsidRDefault="00043857" w:rsidP="00043857">
      <w:r w:rsidRPr="00657390">
        <w:rPr>
          <w:rFonts w:hint="eastAsia"/>
        </w:rPr>
        <w:t>2.</w:t>
      </w:r>
      <w:r w:rsidR="00657390">
        <w:rPr>
          <w:rFonts w:eastAsiaTheme="minorEastAsia" w:hint="eastAsia"/>
        </w:rPr>
        <w:t xml:space="preserve">   </w:t>
      </w:r>
      <w:r w:rsidRPr="00657390">
        <w:rPr>
          <w:rFonts w:hint="eastAsia"/>
        </w:rPr>
        <w:t>2014</w:t>
      </w:r>
      <w:r w:rsidRPr="00657390">
        <w:rPr>
          <w:rFonts w:hint="eastAsia"/>
        </w:rPr>
        <w:t>年智慧城市视频监控大数据平台关键技术及应用浙江省科技进步一等奖</w:t>
      </w:r>
    </w:p>
    <w:p w:rsidR="00FB62BD" w:rsidRPr="00657390" w:rsidRDefault="00043857" w:rsidP="00FB62BD">
      <w:r w:rsidRPr="00657390">
        <w:t>3</w:t>
      </w:r>
      <w:r w:rsidR="00FB62BD" w:rsidRPr="00657390">
        <w:rPr>
          <w:rFonts w:hint="eastAsia"/>
        </w:rPr>
        <w:t>.</w:t>
      </w:r>
      <w:r w:rsidR="00FB62BD" w:rsidRPr="00657390">
        <w:rPr>
          <w:rFonts w:hint="eastAsia"/>
        </w:rPr>
        <w:tab/>
        <w:t>2017</w:t>
      </w:r>
      <w:r w:rsidR="00FB62BD" w:rsidRPr="00657390">
        <w:rPr>
          <w:rFonts w:hint="eastAsia"/>
        </w:rPr>
        <w:t>年大数据安全存储系统关键技术与产业化浙江省科技进步二等奖</w:t>
      </w:r>
    </w:p>
    <w:p w:rsidR="00FB62BD" w:rsidRPr="00657390" w:rsidRDefault="00FB62BD" w:rsidP="00FB62BD"/>
    <w:p w:rsidR="00830FBC" w:rsidRPr="00657390" w:rsidRDefault="00830FBC" w:rsidP="00830FBC">
      <w:pPr>
        <w:pStyle w:val="a7"/>
        <w:numPr>
          <w:ilvl w:val="0"/>
          <w:numId w:val="2"/>
        </w:numPr>
        <w:ind w:firstLineChars="0"/>
        <w:rPr>
          <w:b/>
        </w:rPr>
      </w:pPr>
      <w:r w:rsidRPr="00657390">
        <w:rPr>
          <w:rFonts w:hint="eastAsia"/>
          <w:b/>
        </w:rPr>
        <w:t>学术兼职</w:t>
      </w:r>
    </w:p>
    <w:p w:rsidR="00276FBF" w:rsidRDefault="00276FBF" w:rsidP="00276FBF">
      <w:pPr>
        <w:pStyle w:val="a7"/>
        <w:ind w:firstLineChars="0"/>
      </w:pPr>
      <w:r w:rsidRPr="00DA746F">
        <w:rPr>
          <w:rFonts w:hint="eastAsia"/>
        </w:rPr>
        <w:t>浙江省计算机学会副理事长、云计算专委会主任</w:t>
      </w:r>
    </w:p>
    <w:p w:rsidR="00551A91" w:rsidRDefault="00551A91" w:rsidP="00276FBF">
      <w:pPr>
        <w:pStyle w:val="a7"/>
        <w:ind w:firstLineChars="0"/>
      </w:pPr>
      <w:r w:rsidRPr="00276FBF">
        <w:rPr>
          <w:rFonts w:hint="eastAsia"/>
        </w:rPr>
        <w:t>浙江省软件行业协会常务理事</w:t>
      </w:r>
    </w:p>
    <w:p w:rsidR="00276FBF" w:rsidRDefault="00276FBF" w:rsidP="00276FBF">
      <w:pPr>
        <w:pStyle w:val="a7"/>
        <w:ind w:firstLineChars="0"/>
      </w:pPr>
      <w:r w:rsidRPr="00276FBF">
        <w:rPr>
          <w:rFonts w:hint="eastAsia"/>
          <w:color w:val="000000"/>
          <w:shd w:val="clear" w:color="auto" w:fill="FFFFFF"/>
        </w:rPr>
        <w:t>杭州市计算机学会副理事长</w:t>
      </w:r>
    </w:p>
    <w:p w:rsidR="00830FBC" w:rsidRPr="00276FBF" w:rsidRDefault="00830FBC" w:rsidP="00276FBF">
      <w:pPr>
        <w:pStyle w:val="a7"/>
        <w:ind w:left="420" w:firstLineChars="0" w:firstLine="0"/>
        <w:rPr>
          <w:b/>
        </w:rPr>
      </w:pPr>
    </w:p>
    <w:p w:rsidR="00830FBC" w:rsidRPr="00830FBC" w:rsidRDefault="00830FBC" w:rsidP="00830FBC">
      <w:pPr>
        <w:rPr>
          <w:b/>
        </w:rPr>
      </w:pPr>
    </w:p>
    <w:sectPr w:rsidR="00830FBC" w:rsidRPr="00830FBC" w:rsidSect="000E2A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76EF" w:rsidRDefault="00C676EF" w:rsidP="005A5AF0">
      <w:r>
        <w:separator/>
      </w:r>
    </w:p>
  </w:endnote>
  <w:endnote w:type="continuationSeparator" w:id="0">
    <w:p w:rsidR="00C676EF" w:rsidRDefault="00C676EF" w:rsidP="005A5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76EF" w:rsidRDefault="00C676EF" w:rsidP="005A5AF0">
      <w:r>
        <w:separator/>
      </w:r>
    </w:p>
  </w:footnote>
  <w:footnote w:type="continuationSeparator" w:id="0">
    <w:p w:rsidR="00C676EF" w:rsidRDefault="00C676EF" w:rsidP="005A5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465F4"/>
    <w:multiLevelType w:val="hybridMultilevel"/>
    <w:tmpl w:val="03B218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16E0E81"/>
    <w:multiLevelType w:val="hybridMultilevel"/>
    <w:tmpl w:val="1A881D98"/>
    <w:lvl w:ilvl="0" w:tplc="3BEC317E">
      <w:start w:val="1"/>
      <w:numFmt w:val="decimal"/>
      <w:lvlText w:val="%1."/>
      <w:lvlJc w:val="left"/>
      <w:pPr>
        <w:ind w:left="420" w:hanging="420"/>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79F509D"/>
    <w:multiLevelType w:val="hybridMultilevel"/>
    <w:tmpl w:val="DFC077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C9D2E4E"/>
    <w:multiLevelType w:val="hybridMultilevel"/>
    <w:tmpl w:val="5972C282"/>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6B85AF3"/>
    <w:multiLevelType w:val="hybridMultilevel"/>
    <w:tmpl w:val="B7B65B0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C45C7F"/>
    <w:multiLevelType w:val="hybridMultilevel"/>
    <w:tmpl w:val="0078650E"/>
    <w:lvl w:ilvl="0" w:tplc="4CA0222A">
      <w:start w:val="1"/>
      <w:numFmt w:val="chineseCountingThousand"/>
      <w:suff w:val="space"/>
      <w:lvlText w:val="%1、"/>
      <w:lvlJc w:val="left"/>
      <w:pPr>
        <w:ind w:left="0" w:firstLine="0"/>
      </w:pPr>
      <w:rPr>
        <w:rFonts w:hint="eastAsia"/>
        <w:spacing w:val="0"/>
        <w:w w:val="1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EB65F61"/>
    <w:multiLevelType w:val="hybridMultilevel"/>
    <w:tmpl w:val="A6989CAE"/>
    <w:lvl w:ilvl="0" w:tplc="9AE0F644">
      <w:start w:val="1"/>
      <w:numFmt w:val="chineseCountingThousand"/>
      <w:lvlText w:val="%1、"/>
      <w:lvlJc w:val="left"/>
      <w:pPr>
        <w:ind w:left="420" w:hanging="420"/>
      </w:pPr>
      <w:rPr>
        <w:rFonts w:hint="eastAsia"/>
        <w:spacing w:val="-20"/>
        <w:w w:val="1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3"/>
  </w:num>
  <w:num w:numId="4">
    <w:abstractNumId w:val="1"/>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A17"/>
    <w:rsid w:val="00043857"/>
    <w:rsid w:val="00056606"/>
    <w:rsid w:val="000D3308"/>
    <w:rsid w:val="000E2A3B"/>
    <w:rsid w:val="00236A17"/>
    <w:rsid w:val="002559D6"/>
    <w:rsid w:val="00276FBF"/>
    <w:rsid w:val="0042321E"/>
    <w:rsid w:val="0049453F"/>
    <w:rsid w:val="004E02D2"/>
    <w:rsid w:val="00512281"/>
    <w:rsid w:val="005419B0"/>
    <w:rsid w:val="00551A91"/>
    <w:rsid w:val="00590BB0"/>
    <w:rsid w:val="005966DE"/>
    <w:rsid w:val="005A5AF0"/>
    <w:rsid w:val="00640D57"/>
    <w:rsid w:val="00657390"/>
    <w:rsid w:val="007710D9"/>
    <w:rsid w:val="00811A26"/>
    <w:rsid w:val="00822A35"/>
    <w:rsid w:val="00830FBC"/>
    <w:rsid w:val="00AF5524"/>
    <w:rsid w:val="00B157BC"/>
    <w:rsid w:val="00B33129"/>
    <w:rsid w:val="00C676EF"/>
    <w:rsid w:val="00D028A1"/>
    <w:rsid w:val="00D61660"/>
    <w:rsid w:val="00DD262F"/>
    <w:rsid w:val="00E4763E"/>
    <w:rsid w:val="00E61920"/>
    <w:rsid w:val="00EE75AC"/>
    <w:rsid w:val="00F05A26"/>
    <w:rsid w:val="00FB62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AD963D"/>
  <w15:docId w15:val="{5BAC78F4-30A2-9342-9A0E-CC824D756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5AF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A5AF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A5AF0"/>
    <w:rPr>
      <w:sz w:val="18"/>
      <w:szCs w:val="18"/>
    </w:rPr>
  </w:style>
  <w:style w:type="paragraph" w:styleId="a5">
    <w:name w:val="footer"/>
    <w:basedOn w:val="a"/>
    <w:link w:val="a6"/>
    <w:uiPriority w:val="99"/>
    <w:unhideWhenUsed/>
    <w:rsid w:val="005A5AF0"/>
    <w:pPr>
      <w:tabs>
        <w:tab w:val="center" w:pos="4153"/>
        <w:tab w:val="right" w:pos="8306"/>
      </w:tabs>
      <w:snapToGrid w:val="0"/>
      <w:jc w:val="left"/>
    </w:pPr>
    <w:rPr>
      <w:sz w:val="18"/>
      <w:szCs w:val="18"/>
    </w:rPr>
  </w:style>
  <w:style w:type="character" w:customStyle="1" w:styleId="a6">
    <w:name w:val="页脚 字符"/>
    <w:basedOn w:val="a0"/>
    <w:link w:val="a5"/>
    <w:uiPriority w:val="99"/>
    <w:rsid w:val="005A5AF0"/>
    <w:rPr>
      <w:sz w:val="18"/>
      <w:szCs w:val="18"/>
    </w:rPr>
  </w:style>
  <w:style w:type="paragraph" w:styleId="a7">
    <w:name w:val="List Paragraph"/>
    <w:basedOn w:val="a"/>
    <w:uiPriority w:val="34"/>
    <w:qFormat/>
    <w:rsid w:val="005A5AF0"/>
    <w:pPr>
      <w:ind w:firstLineChars="200" w:firstLine="420"/>
    </w:pPr>
  </w:style>
  <w:style w:type="paragraph" w:styleId="a8">
    <w:name w:val="Balloon Text"/>
    <w:basedOn w:val="a"/>
    <w:link w:val="a9"/>
    <w:uiPriority w:val="99"/>
    <w:semiHidden/>
    <w:unhideWhenUsed/>
    <w:rsid w:val="00657390"/>
    <w:rPr>
      <w:sz w:val="18"/>
      <w:szCs w:val="18"/>
    </w:rPr>
  </w:style>
  <w:style w:type="character" w:customStyle="1" w:styleId="a9">
    <w:name w:val="批注框文本 字符"/>
    <w:basedOn w:val="a0"/>
    <w:link w:val="a8"/>
    <w:uiPriority w:val="99"/>
    <w:semiHidden/>
    <w:rsid w:val="0065739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025864">
      <w:bodyDiv w:val="1"/>
      <w:marLeft w:val="0"/>
      <w:marRight w:val="0"/>
      <w:marTop w:val="0"/>
      <w:marBottom w:val="0"/>
      <w:divBdr>
        <w:top w:val="none" w:sz="0" w:space="0" w:color="auto"/>
        <w:left w:val="none" w:sz="0" w:space="0" w:color="auto"/>
        <w:bottom w:val="none" w:sz="0" w:space="0" w:color="auto"/>
        <w:right w:val="none" w:sz="0" w:space="0" w:color="auto"/>
      </w:divBdr>
    </w:div>
    <w:div w:id="1993943491">
      <w:bodyDiv w:val="1"/>
      <w:marLeft w:val="0"/>
      <w:marRight w:val="0"/>
      <w:marTop w:val="0"/>
      <w:marBottom w:val="0"/>
      <w:divBdr>
        <w:top w:val="none" w:sz="0" w:space="0" w:color="auto"/>
        <w:left w:val="none" w:sz="0" w:space="0" w:color="auto"/>
        <w:bottom w:val="none" w:sz="0" w:space="0" w:color="auto"/>
        <w:right w:val="none" w:sz="0" w:space="0" w:color="auto"/>
      </w:divBdr>
      <w:divsChild>
        <w:div w:id="2117208455">
          <w:marLeft w:val="330"/>
          <w:marRight w:val="330"/>
          <w:marTop w:val="3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299</Words>
  <Characters>1706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zeyong dong</dc:creator>
  <cp:keywords/>
  <dc:description/>
  <cp:lastModifiedBy>纪林 张</cp:lastModifiedBy>
  <cp:revision>3</cp:revision>
  <dcterms:created xsi:type="dcterms:W3CDTF">2019-10-14T07:46:00Z</dcterms:created>
  <dcterms:modified xsi:type="dcterms:W3CDTF">2019-10-14T07:47:00Z</dcterms:modified>
</cp:coreProperties>
</file>