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ind w:firstLine="420" w:firstLineChars="200"/>
        <w:jc w:val="left"/>
        <w:rPr>
          <w:rFonts w:hint="eastAsia"/>
          <w:color w:val="FF0000"/>
        </w:rPr>
      </w:pPr>
      <w:r>
        <w:rPr>
          <w:color w:val="FF0000"/>
        </w:rPr>
        <w:drawing>
          <wp:anchor distT="0" distB="0" distL="114300" distR="114300" simplePos="0" relativeHeight="251667456" behindDoc="1" locked="0" layoutInCell="1" allowOverlap="1">
            <wp:simplePos x="0" y="0"/>
            <wp:positionH relativeFrom="column">
              <wp:posOffset>297815</wp:posOffset>
            </wp:positionH>
            <wp:positionV relativeFrom="paragraph">
              <wp:posOffset>104775</wp:posOffset>
            </wp:positionV>
            <wp:extent cx="1573530" cy="2223135"/>
            <wp:effectExtent l="0" t="0" r="7620" b="5715"/>
            <wp:wrapTight wrapText="bothSides">
              <wp:wrapPolygon>
                <wp:start x="-131" y="0"/>
                <wp:lineTo x="-131" y="21507"/>
                <wp:lineTo x="21600" y="21507"/>
                <wp:lineTo x="21600" y="0"/>
                <wp:lineTo x="-131" y="0"/>
              </wp:wrapPolygon>
            </wp:wrapTight>
            <wp:docPr id="2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3"/>
                    <pic:cNvPicPr>
                      <a:picLocks noChangeAspect="1"/>
                    </pic:cNvPicPr>
                  </pic:nvPicPr>
                  <pic:blipFill>
                    <a:blip r:embed="rId6"/>
                    <a:stretch>
                      <a:fillRect/>
                    </a:stretch>
                  </pic:blipFill>
                  <pic:spPr>
                    <a:xfrm>
                      <a:off x="0" y="0"/>
                      <a:ext cx="1573530" cy="2223135"/>
                    </a:xfrm>
                    <a:prstGeom prst="rect">
                      <a:avLst/>
                    </a:prstGeom>
                    <a:noFill/>
                    <a:ln>
                      <a:noFill/>
                    </a:ln>
                  </pic:spPr>
                </pic:pic>
              </a:graphicData>
            </a:graphic>
          </wp:anchor>
        </w:drawing>
      </w:r>
    </w:p>
    <w:p>
      <w:pPr>
        <w:widowControl/>
        <w:adjustRightInd w:val="0"/>
        <w:snapToGrid w:val="0"/>
        <w:spacing w:line="360" w:lineRule="auto"/>
        <w:ind w:firstLine="420" w:firstLineChars="200"/>
        <w:jc w:val="left"/>
        <w:rPr>
          <w:rFonts w:hint="eastAsia"/>
          <w:color w:val="FF0000"/>
        </w:rPr>
      </w:pPr>
    </w:p>
    <w:p>
      <w:pPr>
        <w:widowControl/>
        <w:adjustRightInd w:val="0"/>
        <w:snapToGrid w:val="0"/>
        <w:spacing w:line="360" w:lineRule="auto"/>
        <w:ind w:firstLine="420" w:firstLineChars="200"/>
        <w:jc w:val="left"/>
        <w:rPr>
          <w:rFonts w:hint="eastAsia"/>
          <w:color w:val="FF0000"/>
        </w:rPr>
      </w:pPr>
    </w:p>
    <w:p>
      <w:pPr>
        <w:widowControl/>
        <w:adjustRightInd w:val="0"/>
        <w:snapToGrid w:val="0"/>
        <w:spacing w:line="360" w:lineRule="auto"/>
        <w:ind w:firstLine="420" w:firstLineChars="200"/>
        <w:jc w:val="left"/>
        <w:rPr>
          <w:rFonts w:hint="eastAsia"/>
          <w:color w:val="FF0000"/>
        </w:rPr>
      </w:pPr>
    </w:p>
    <w:p>
      <w:pPr>
        <w:widowControl/>
        <w:adjustRightInd w:val="0"/>
        <w:snapToGrid w:val="0"/>
        <w:spacing w:line="360" w:lineRule="auto"/>
        <w:ind w:firstLine="420" w:firstLineChars="200"/>
        <w:jc w:val="left"/>
        <w:rPr>
          <w:rFonts w:hint="eastAsia"/>
          <w:color w:val="FF0000"/>
        </w:rPr>
      </w:pPr>
    </w:p>
    <w:p>
      <w:pPr>
        <w:widowControl/>
        <w:adjustRightInd w:val="0"/>
        <w:snapToGrid w:val="0"/>
        <w:spacing w:line="360" w:lineRule="auto"/>
        <w:ind w:firstLine="420" w:firstLineChars="200"/>
        <w:jc w:val="left"/>
        <w:rPr>
          <w:rFonts w:hint="eastAsia"/>
          <w:color w:val="FF0000"/>
        </w:rPr>
      </w:pPr>
    </w:p>
    <w:p>
      <w:pPr>
        <w:widowControl/>
        <w:adjustRightInd w:val="0"/>
        <w:snapToGrid w:val="0"/>
        <w:spacing w:line="360" w:lineRule="auto"/>
        <w:ind w:firstLine="420" w:firstLineChars="200"/>
        <w:jc w:val="left"/>
        <w:rPr>
          <w:rFonts w:hint="eastAsia"/>
          <w:color w:val="FF0000"/>
        </w:rPr>
      </w:pPr>
    </w:p>
    <w:p>
      <w:pPr>
        <w:widowControl/>
        <w:adjustRightInd w:val="0"/>
        <w:snapToGrid w:val="0"/>
        <w:spacing w:line="360" w:lineRule="auto"/>
        <w:ind w:firstLine="420" w:firstLineChars="200"/>
        <w:jc w:val="left"/>
        <w:rPr>
          <w:rFonts w:hint="eastAsia"/>
          <w:color w:val="FF0000"/>
        </w:rPr>
      </w:pPr>
    </w:p>
    <w:p>
      <w:pPr>
        <w:widowControl/>
        <w:adjustRightInd w:val="0"/>
        <w:snapToGrid w:val="0"/>
        <w:spacing w:line="360" w:lineRule="auto"/>
        <w:ind w:firstLine="420" w:firstLineChars="200"/>
        <w:jc w:val="left"/>
        <w:rPr>
          <w:rFonts w:hint="eastAsia"/>
          <w:color w:val="FF0000"/>
        </w:rPr>
      </w:pPr>
    </w:p>
    <w:p>
      <w:pPr>
        <w:widowControl/>
        <w:adjustRightInd w:val="0"/>
        <w:snapToGrid w:val="0"/>
        <w:spacing w:line="360" w:lineRule="auto"/>
        <w:ind w:firstLine="482" w:firstLineChars="200"/>
        <w:jc w:val="left"/>
        <w:rPr>
          <w:rFonts w:hint="eastAsia"/>
          <w:b/>
          <w:color w:val="FF0000"/>
          <w:kern w:val="0"/>
          <w:sz w:val="24"/>
          <w:szCs w:val="24"/>
        </w:rPr>
      </w:pPr>
    </w:p>
    <w:p>
      <w:pPr>
        <w:widowControl/>
        <w:adjustRightInd w:val="0"/>
        <w:snapToGrid w:val="0"/>
        <w:spacing w:line="360" w:lineRule="auto"/>
        <w:ind w:firstLine="482" w:firstLineChars="200"/>
        <w:jc w:val="left"/>
        <w:rPr>
          <w:kern w:val="0"/>
          <w:sz w:val="24"/>
          <w:szCs w:val="24"/>
        </w:rPr>
      </w:pPr>
      <w:r>
        <w:rPr>
          <w:rFonts w:hint="eastAsia"/>
          <w:b/>
          <w:color w:val="FF0000"/>
          <w:kern w:val="0"/>
          <w:sz w:val="24"/>
          <w:szCs w:val="24"/>
        </w:rPr>
        <w:t>高明</w:t>
      </w:r>
      <w:r>
        <w:rPr>
          <w:rFonts w:hint="eastAsia"/>
          <w:b/>
          <w:color w:val="FF0000"/>
          <w:kern w:val="0"/>
          <w:sz w:val="24"/>
          <w:szCs w:val="24"/>
          <w:lang w:val="en-US" w:eastAsia="zh-CN"/>
        </w:rPr>
        <w:t>裕</w:t>
      </w:r>
      <w:r>
        <w:rPr>
          <w:rFonts w:hint="eastAsia"/>
          <w:b/>
          <w:color w:val="FF6600"/>
          <w:kern w:val="0"/>
          <w:sz w:val="24"/>
          <w:szCs w:val="24"/>
        </w:rPr>
        <w:t>：</w:t>
      </w:r>
      <w:r>
        <w:rPr>
          <w:rFonts w:hint="eastAsia"/>
          <w:kern w:val="0"/>
          <w:sz w:val="24"/>
          <w:szCs w:val="24"/>
        </w:rPr>
        <w:t>浙江慈溪人，博士，二级教授，嵌入式系统与电子系统集成方向博士生导师。现担任浙江省装备电子研究重点实验室主任、浙江省新能源汽车与智能交通重大专项专家组副组长，浙江省嵌入式系统重点科技创新团队首席科学家、浙江省机器换人</w:t>
      </w:r>
      <w:bookmarkStart w:id="0" w:name="_GoBack"/>
      <w:bookmarkEnd w:id="0"/>
      <w:r>
        <w:rPr>
          <w:rFonts w:hint="eastAsia"/>
          <w:kern w:val="0"/>
          <w:sz w:val="24"/>
          <w:szCs w:val="24"/>
        </w:rPr>
        <w:t>专家服务组成员、全国大学生电子设计竞赛浙江赛区专家组副组长、全国大学生智能车竞赛浙江赛区专家组副组长，杭州电子科技大学电子系统集成技术研究所所长、电子科学与技术一级学科装备电子方向负责人。主要研究方向：工业机器人控制、汽车电子技术、工业装备电子、嵌入式系统应用等。</w:t>
      </w:r>
    </w:p>
    <w:p>
      <w:pPr>
        <w:widowControl/>
        <w:adjustRightInd w:val="0"/>
        <w:snapToGrid w:val="0"/>
        <w:spacing w:line="360" w:lineRule="auto"/>
        <w:ind w:firstLine="480" w:firstLineChars="200"/>
        <w:jc w:val="left"/>
        <w:rPr>
          <w:kern w:val="0"/>
          <w:sz w:val="24"/>
          <w:szCs w:val="24"/>
        </w:rPr>
      </w:pPr>
      <w:r>
        <w:rPr>
          <w:rFonts w:hint="eastAsia"/>
          <w:kern w:val="0"/>
          <w:sz w:val="24"/>
          <w:szCs w:val="24"/>
        </w:rPr>
        <w:t>长期从事装备电子产品的研究开发工作，近几年致力于嵌入式系统在工业机器人、汽车电子、工业自动化先进装备、纺织机械、数控机床等领域的应用研究。曾主持承担国家自然科学基金与浙江省联合基金重点项目１项、面上项目３项，浙江省重大科技攻关项目４项，省自然科学基金重点项目</w:t>
      </w:r>
      <w:r>
        <w:rPr>
          <w:kern w:val="0"/>
          <w:sz w:val="24"/>
          <w:szCs w:val="24"/>
        </w:rPr>
        <w:t>1</w:t>
      </w:r>
      <w:r>
        <w:rPr>
          <w:rFonts w:hint="eastAsia"/>
          <w:kern w:val="0"/>
          <w:sz w:val="24"/>
          <w:szCs w:val="24"/>
        </w:rPr>
        <w:t>项，并承担企业委托的产业化横向课题</w:t>
      </w:r>
      <w:r>
        <w:rPr>
          <w:kern w:val="0"/>
          <w:sz w:val="24"/>
          <w:szCs w:val="24"/>
        </w:rPr>
        <w:t>40</w:t>
      </w:r>
      <w:r>
        <w:rPr>
          <w:rFonts w:hint="eastAsia"/>
          <w:kern w:val="0"/>
          <w:sz w:val="24"/>
          <w:szCs w:val="24"/>
        </w:rPr>
        <w:t>多项。目前正在研究的项目有：多轴工业机器人协调控制系统、多轴工业机器人伺服驱动系统、电动汽车电池管理系统（</w:t>
      </w:r>
      <w:r>
        <w:rPr>
          <w:kern w:val="0"/>
          <w:sz w:val="24"/>
          <w:szCs w:val="24"/>
        </w:rPr>
        <w:t>BMS</w:t>
      </w:r>
      <w:r>
        <w:rPr>
          <w:rFonts w:hint="eastAsia"/>
          <w:kern w:val="0"/>
          <w:sz w:val="24"/>
          <w:szCs w:val="24"/>
        </w:rPr>
        <w:t>）、工业４</w:t>
      </w:r>
      <w:r>
        <w:rPr>
          <w:kern w:val="0"/>
          <w:sz w:val="24"/>
          <w:szCs w:val="24"/>
        </w:rPr>
        <w:t>.0</w:t>
      </w:r>
      <w:r>
        <w:rPr>
          <w:rFonts w:hint="eastAsia"/>
          <w:kern w:val="0"/>
          <w:sz w:val="24"/>
          <w:szCs w:val="24"/>
        </w:rPr>
        <w:t>信息物理系统、动力电池自动装配和电能表自动校表等行业专用生产线分布式控制系统等项目；多项科研成果已有合作企业批量生产，取得了较好的经济和社会效益。已获天津市技术发明一等奖１项、浙江省科技进步二等奖３项和三等奖</w:t>
      </w:r>
      <w:r>
        <w:rPr>
          <w:kern w:val="0"/>
          <w:sz w:val="24"/>
          <w:szCs w:val="24"/>
        </w:rPr>
        <w:t>1</w:t>
      </w:r>
      <w:r>
        <w:rPr>
          <w:rFonts w:hint="eastAsia"/>
          <w:kern w:val="0"/>
          <w:sz w:val="24"/>
          <w:szCs w:val="24"/>
        </w:rPr>
        <w:t>项、浙江省教学进步二等奖２项，已获发明专利7</w:t>
      </w:r>
      <w:r>
        <w:rPr>
          <w:kern w:val="0"/>
          <w:sz w:val="24"/>
          <w:szCs w:val="24"/>
        </w:rPr>
        <w:t>0</w:t>
      </w:r>
      <w:r>
        <w:rPr>
          <w:rFonts w:hint="eastAsia"/>
          <w:kern w:val="0"/>
          <w:sz w:val="24"/>
          <w:szCs w:val="24"/>
        </w:rPr>
        <w:t>多件、实用新型专利</w:t>
      </w:r>
      <w:r>
        <w:rPr>
          <w:kern w:val="0"/>
          <w:sz w:val="24"/>
          <w:szCs w:val="24"/>
        </w:rPr>
        <w:t>40</w:t>
      </w:r>
      <w:r>
        <w:rPr>
          <w:rFonts w:hint="eastAsia"/>
          <w:kern w:val="0"/>
          <w:sz w:val="24"/>
          <w:szCs w:val="24"/>
        </w:rPr>
        <w:t>余项、软件著作权</w:t>
      </w:r>
      <w:r>
        <w:rPr>
          <w:kern w:val="0"/>
          <w:sz w:val="24"/>
          <w:szCs w:val="24"/>
        </w:rPr>
        <w:t>20</w:t>
      </w:r>
      <w:r>
        <w:rPr>
          <w:rFonts w:hint="eastAsia"/>
          <w:kern w:val="0"/>
          <w:sz w:val="24"/>
          <w:szCs w:val="24"/>
        </w:rPr>
        <w:t>余项，发表论文</w:t>
      </w:r>
      <w:r>
        <w:rPr>
          <w:kern w:val="0"/>
          <w:sz w:val="24"/>
          <w:szCs w:val="24"/>
        </w:rPr>
        <w:t>50</w:t>
      </w:r>
      <w:r>
        <w:rPr>
          <w:rFonts w:hint="eastAsia"/>
          <w:kern w:val="0"/>
          <w:sz w:val="24"/>
          <w:szCs w:val="24"/>
        </w:rPr>
        <w:t>多篇。</w:t>
      </w:r>
    </w:p>
    <w:p>
      <w:pPr>
        <w:widowControl/>
        <w:adjustRightInd w:val="0"/>
        <w:snapToGrid w:val="0"/>
        <w:spacing w:line="360" w:lineRule="auto"/>
        <w:ind w:firstLine="480" w:firstLineChars="200"/>
        <w:jc w:val="left"/>
        <w:rPr>
          <w:kern w:val="0"/>
          <w:sz w:val="24"/>
          <w:szCs w:val="24"/>
        </w:rPr>
      </w:pPr>
      <w:r>
        <w:rPr>
          <w:rFonts w:hint="eastAsia"/>
          <w:kern w:val="0"/>
          <w:sz w:val="24"/>
          <w:szCs w:val="24"/>
        </w:rPr>
        <w:t>联系电话：</w:t>
      </w:r>
      <w:r>
        <w:rPr>
          <w:kern w:val="0"/>
          <w:sz w:val="24"/>
          <w:szCs w:val="24"/>
        </w:rPr>
        <w:t>057186919153</w:t>
      </w:r>
    </w:p>
    <w:p>
      <w:pPr>
        <w:widowControl/>
        <w:adjustRightInd w:val="0"/>
        <w:snapToGrid w:val="0"/>
        <w:spacing w:line="360" w:lineRule="auto"/>
        <w:ind w:firstLine="480" w:firstLineChars="200"/>
        <w:jc w:val="left"/>
        <w:rPr>
          <w:kern w:val="0"/>
          <w:sz w:val="24"/>
          <w:szCs w:val="24"/>
        </w:rPr>
      </w:pPr>
      <w:r>
        <w:rPr>
          <w:kern w:val="0"/>
          <w:sz w:val="24"/>
          <w:szCs w:val="24"/>
        </w:rPr>
        <w:t xml:space="preserve"> 13386510408  13606804033</w:t>
      </w:r>
    </w:p>
    <w:p>
      <w:pPr>
        <w:widowControl/>
        <w:adjustRightInd w:val="0"/>
        <w:snapToGrid w:val="0"/>
        <w:spacing w:line="360" w:lineRule="auto"/>
        <w:ind w:firstLine="600" w:firstLineChars="250"/>
        <w:jc w:val="left"/>
        <w:rPr>
          <w:kern w:val="0"/>
          <w:sz w:val="24"/>
          <w:szCs w:val="24"/>
        </w:rPr>
      </w:pPr>
      <w:r>
        <w:rPr>
          <w:kern w:val="0"/>
          <w:sz w:val="24"/>
          <w:szCs w:val="24"/>
        </w:rPr>
        <w:t>E</w:t>
      </w:r>
      <w:r>
        <w:rPr>
          <w:rFonts w:hint="eastAsia"/>
          <w:kern w:val="0"/>
          <w:sz w:val="24"/>
          <w:szCs w:val="24"/>
        </w:rPr>
        <w:t>-</w:t>
      </w:r>
      <w:r>
        <w:rPr>
          <w:kern w:val="0"/>
          <w:sz w:val="24"/>
          <w:szCs w:val="24"/>
        </w:rPr>
        <w:t>mail: mackgao@hdu.edu.cn</w:t>
      </w:r>
    </w:p>
    <w:p>
      <w:pPr>
        <w:adjustRightInd w:val="0"/>
        <w:snapToGrid w:val="0"/>
        <w:spacing w:line="360" w:lineRule="auto"/>
        <w:ind w:firstLine="480" w:firstLineChars="200"/>
        <w:rPr>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entury">
    <w:altName w:val="Times New Roman"/>
    <w:panose1 w:val="02040604050505020304"/>
    <w:charset w:val="00"/>
    <w:family w:val="roman"/>
    <w:pitch w:val="default"/>
    <w:sig w:usb0="00000000" w:usb1="00000000" w:usb2="00000000" w:usb3="00000000" w:csb0="000000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54</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AF09E8"/>
    <w:rsid w:val="000007B0"/>
    <w:rsid w:val="00005DE6"/>
    <w:rsid w:val="00012881"/>
    <w:rsid w:val="00012AFB"/>
    <w:rsid w:val="00013088"/>
    <w:rsid w:val="00016CAB"/>
    <w:rsid w:val="00017EC3"/>
    <w:rsid w:val="00020407"/>
    <w:rsid w:val="00020F2D"/>
    <w:rsid w:val="00030637"/>
    <w:rsid w:val="00047505"/>
    <w:rsid w:val="00056122"/>
    <w:rsid w:val="00056671"/>
    <w:rsid w:val="000607A1"/>
    <w:rsid w:val="00076F7E"/>
    <w:rsid w:val="00087892"/>
    <w:rsid w:val="000B6048"/>
    <w:rsid w:val="000C1063"/>
    <w:rsid w:val="000D64A0"/>
    <w:rsid w:val="000D7343"/>
    <w:rsid w:val="00112D9F"/>
    <w:rsid w:val="00134550"/>
    <w:rsid w:val="00134CC8"/>
    <w:rsid w:val="0014113B"/>
    <w:rsid w:val="00150797"/>
    <w:rsid w:val="00166A4F"/>
    <w:rsid w:val="00185C19"/>
    <w:rsid w:val="00195EB9"/>
    <w:rsid w:val="001A10A9"/>
    <w:rsid w:val="001B0CAF"/>
    <w:rsid w:val="001B1AA2"/>
    <w:rsid w:val="001B7AAB"/>
    <w:rsid w:val="001C4F96"/>
    <w:rsid w:val="001D193E"/>
    <w:rsid w:val="001E672E"/>
    <w:rsid w:val="001E7A08"/>
    <w:rsid w:val="001F2952"/>
    <w:rsid w:val="001F571E"/>
    <w:rsid w:val="00201C09"/>
    <w:rsid w:val="0020439F"/>
    <w:rsid w:val="002054B3"/>
    <w:rsid w:val="00206952"/>
    <w:rsid w:val="00213FE4"/>
    <w:rsid w:val="00220AB5"/>
    <w:rsid w:val="0028205B"/>
    <w:rsid w:val="0029432B"/>
    <w:rsid w:val="002A369C"/>
    <w:rsid w:val="002B6A40"/>
    <w:rsid w:val="002C4D42"/>
    <w:rsid w:val="002C5D6D"/>
    <w:rsid w:val="002F5EE0"/>
    <w:rsid w:val="00304164"/>
    <w:rsid w:val="003076A0"/>
    <w:rsid w:val="0031446C"/>
    <w:rsid w:val="00322730"/>
    <w:rsid w:val="00331526"/>
    <w:rsid w:val="003535CF"/>
    <w:rsid w:val="003543DD"/>
    <w:rsid w:val="0035559D"/>
    <w:rsid w:val="003634BC"/>
    <w:rsid w:val="003A3876"/>
    <w:rsid w:val="003B0C08"/>
    <w:rsid w:val="003D4830"/>
    <w:rsid w:val="003D4FCD"/>
    <w:rsid w:val="003E4D43"/>
    <w:rsid w:val="003E5D54"/>
    <w:rsid w:val="003F2700"/>
    <w:rsid w:val="003F3542"/>
    <w:rsid w:val="003F5E72"/>
    <w:rsid w:val="003F657B"/>
    <w:rsid w:val="00416DFF"/>
    <w:rsid w:val="0043082B"/>
    <w:rsid w:val="004336C4"/>
    <w:rsid w:val="00441510"/>
    <w:rsid w:val="0044456A"/>
    <w:rsid w:val="00465FA8"/>
    <w:rsid w:val="004847FE"/>
    <w:rsid w:val="00485A4A"/>
    <w:rsid w:val="00487AC2"/>
    <w:rsid w:val="004A5200"/>
    <w:rsid w:val="004B2D0B"/>
    <w:rsid w:val="0050261C"/>
    <w:rsid w:val="00523422"/>
    <w:rsid w:val="00532FB0"/>
    <w:rsid w:val="00563E34"/>
    <w:rsid w:val="005728A2"/>
    <w:rsid w:val="00580528"/>
    <w:rsid w:val="005B049F"/>
    <w:rsid w:val="005B2556"/>
    <w:rsid w:val="005C41AC"/>
    <w:rsid w:val="005D19E7"/>
    <w:rsid w:val="005D5B2D"/>
    <w:rsid w:val="005E2FAB"/>
    <w:rsid w:val="005F1053"/>
    <w:rsid w:val="00603664"/>
    <w:rsid w:val="00604910"/>
    <w:rsid w:val="00626494"/>
    <w:rsid w:val="0064011E"/>
    <w:rsid w:val="00644EB3"/>
    <w:rsid w:val="00645A96"/>
    <w:rsid w:val="00651579"/>
    <w:rsid w:val="006568ED"/>
    <w:rsid w:val="006764F7"/>
    <w:rsid w:val="006775B3"/>
    <w:rsid w:val="006A717A"/>
    <w:rsid w:val="006B3EDB"/>
    <w:rsid w:val="006C10C2"/>
    <w:rsid w:val="006C2739"/>
    <w:rsid w:val="006C35BF"/>
    <w:rsid w:val="006E4172"/>
    <w:rsid w:val="006F1DBE"/>
    <w:rsid w:val="007052FE"/>
    <w:rsid w:val="007139CA"/>
    <w:rsid w:val="007300D9"/>
    <w:rsid w:val="00734E08"/>
    <w:rsid w:val="007434A3"/>
    <w:rsid w:val="007457DC"/>
    <w:rsid w:val="00753A5C"/>
    <w:rsid w:val="00762738"/>
    <w:rsid w:val="0077626E"/>
    <w:rsid w:val="00780313"/>
    <w:rsid w:val="00786BCB"/>
    <w:rsid w:val="00793784"/>
    <w:rsid w:val="007A4ED4"/>
    <w:rsid w:val="007C227B"/>
    <w:rsid w:val="007C2674"/>
    <w:rsid w:val="007C636D"/>
    <w:rsid w:val="007C7AC2"/>
    <w:rsid w:val="007D02B2"/>
    <w:rsid w:val="007D69D4"/>
    <w:rsid w:val="007E659E"/>
    <w:rsid w:val="007E79AB"/>
    <w:rsid w:val="00801511"/>
    <w:rsid w:val="00812EE1"/>
    <w:rsid w:val="00813E08"/>
    <w:rsid w:val="00817228"/>
    <w:rsid w:val="00817C78"/>
    <w:rsid w:val="00835F0C"/>
    <w:rsid w:val="00840634"/>
    <w:rsid w:val="00844420"/>
    <w:rsid w:val="00863795"/>
    <w:rsid w:val="00871FF7"/>
    <w:rsid w:val="00896CCF"/>
    <w:rsid w:val="008A31E6"/>
    <w:rsid w:val="008B5460"/>
    <w:rsid w:val="008C20E9"/>
    <w:rsid w:val="008E607C"/>
    <w:rsid w:val="008F4F98"/>
    <w:rsid w:val="008F6A7E"/>
    <w:rsid w:val="0091509D"/>
    <w:rsid w:val="009321DF"/>
    <w:rsid w:val="0093337D"/>
    <w:rsid w:val="00934B87"/>
    <w:rsid w:val="0094623A"/>
    <w:rsid w:val="00965534"/>
    <w:rsid w:val="0097360F"/>
    <w:rsid w:val="00985BB2"/>
    <w:rsid w:val="009A0F85"/>
    <w:rsid w:val="009A1B94"/>
    <w:rsid w:val="009A2312"/>
    <w:rsid w:val="009B1063"/>
    <w:rsid w:val="009C24E3"/>
    <w:rsid w:val="009F4E85"/>
    <w:rsid w:val="00A30426"/>
    <w:rsid w:val="00A426BC"/>
    <w:rsid w:val="00A42948"/>
    <w:rsid w:val="00A55C7A"/>
    <w:rsid w:val="00A62453"/>
    <w:rsid w:val="00A70957"/>
    <w:rsid w:val="00A70D55"/>
    <w:rsid w:val="00A95B5C"/>
    <w:rsid w:val="00AA3A5F"/>
    <w:rsid w:val="00AC1F3E"/>
    <w:rsid w:val="00AC4C25"/>
    <w:rsid w:val="00AD42E9"/>
    <w:rsid w:val="00AD631C"/>
    <w:rsid w:val="00AF09E8"/>
    <w:rsid w:val="00B03E18"/>
    <w:rsid w:val="00B32B2B"/>
    <w:rsid w:val="00B371FC"/>
    <w:rsid w:val="00B4213A"/>
    <w:rsid w:val="00B4309A"/>
    <w:rsid w:val="00B56171"/>
    <w:rsid w:val="00B57480"/>
    <w:rsid w:val="00B62F9A"/>
    <w:rsid w:val="00B64C90"/>
    <w:rsid w:val="00B7142E"/>
    <w:rsid w:val="00B77571"/>
    <w:rsid w:val="00B85033"/>
    <w:rsid w:val="00BC23EB"/>
    <w:rsid w:val="00BD19F9"/>
    <w:rsid w:val="00BD2283"/>
    <w:rsid w:val="00BD7AD8"/>
    <w:rsid w:val="00BD7E97"/>
    <w:rsid w:val="00BE244A"/>
    <w:rsid w:val="00BF5F45"/>
    <w:rsid w:val="00C03237"/>
    <w:rsid w:val="00C109DB"/>
    <w:rsid w:val="00C17F5D"/>
    <w:rsid w:val="00C25BB3"/>
    <w:rsid w:val="00C532A5"/>
    <w:rsid w:val="00C57A2B"/>
    <w:rsid w:val="00C65FDE"/>
    <w:rsid w:val="00C74F77"/>
    <w:rsid w:val="00C773D7"/>
    <w:rsid w:val="00C94CF4"/>
    <w:rsid w:val="00C94FB9"/>
    <w:rsid w:val="00CA1B8F"/>
    <w:rsid w:val="00CA1E86"/>
    <w:rsid w:val="00CA272F"/>
    <w:rsid w:val="00CA307F"/>
    <w:rsid w:val="00CA6FB8"/>
    <w:rsid w:val="00CB0165"/>
    <w:rsid w:val="00CC6BDF"/>
    <w:rsid w:val="00CD0D01"/>
    <w:rsid w:val="00CE1086"/>
    <w:rsid w:val="00CE70CF"/>
    <w:rsid w:val="00D00CB3"/>
    <w:rsid w:val="00D1187A"/>
    <w:rsid w:val="00D21EAE"/>
    <w:rsid w:val="00D253D6"/>
    <w:rsid w:val="00D277E2"/>
    <w:rsid w:val="00D32639"/>
    <w:rsid w:val="00D3440B"/>
    <w:rsid w:val="00D61E5E"/>
    <w:rsid w:val="00D71416"/>
    <w:rsid w:val="00D72679"/>
    <w:rsid w:val="00D76C72"/>
    <w:rsid w:val="00DB096C"/>
    <w:rsid w:val="00DB3B47"/>
    <w:rsid w:val="00DB4626"/>
    <w:rsid w:val="00DC44CB"/>
    <w:rsid w:val="00DC7999"/>
    <w:rsid w:val="00DD594C"/>
    <w:rsid w:val="00DD780B"/>
    <w:rsid w:val="00DE06D2"/>
    <w:rsid w:val="00E17D24"/>
    <w:rsid w:val="00E17E1A"/>
    <w:rsid w:val="00E20E56"/>
    <w:rsid w:val="00E27345"/>
    <w:rsid w:val="00E31516"/>
    <w:rsid w:val="00E37930"/>
    <w:rsid w:val="00E544B9"/>
    <w:rsid w:val="00E6003D"/>
    <w:rsid w:val="00E62326"/>
    <w:rsid w:val="00E76031"/>
    <w:rsid w:val="00E81852"/>
    <w:rsid w:val="00E829C8"/>
    <w:rsid w:val="00E968FC"/>
    <w:rsid w:val="00E969D3"/>
    <w:rsid w:val="00EA0ED6"/>
    <w:rsid w:val="00EC006F"/>
    <w:rsid w:val="00EC44C5"/>
    <w:rsid w:val="00EE1796"/>
    <w:rsid w:val="00EE452C"/>
    <w:rsid w:val="00EF643C"/>
    <w:rsid w:val="00F010E2"/>
    <w:rsid w:val="00F06D90"/>
    <w:rsid w:val="00F10C9F"/>
    <w:rsid w:val="00F14031"/>
    <w:rsid w:val="00F27206"/>
    <w:rsid w:val="00F50CE8"/>
    <w:rsid w:val="00F555F5"/>
    <w:rsid w:val="00F57FC9"/>
    <w:rsid w:val="00F6233E"/>
    <w:rsid w:val="00F71345"/>
    <w:rsid w:val="00F756F9"/>
    <w:rsid w:val="00F87C03"/>
    <w:rsid w:val="00F91CA5"/>
    <w:rsid w:val="00FA318D"/>
    <w:rsid w:val="00FB7618"/>
    <w:rsid w:val="00FC0CF9"/>
    <w:rsid w:val="00FC5073"/>
    <w:rsid w:val="00FD0593"/>
    <w:rsid w:val="00FD0D0E"/>
    <w:rsid w:val="00FE1615"/>
    <w:rsid w:val="00FE2C5A"/>
    <w:rsid w:val="00FF36FD"/>
    <w:rsid w:val="05A66D22"/>
    <w:rsid w:val="078D1F0A"/>
    <w:rsid w:val="0E9E6981"/>
    <w:rsid w:val="0F3E7507"/>
    <w:rsid w:val="15224D3F"/>
    <w:rsid w:val="17312D6D"/>
    <w:rsid w:val="1A845160"/>
    <w:rsid w:val="1AB109FE"/>
    <w:rsid w:val="1E6E1793"/>
    <w:rsid w:val="1EDA5A3D"/>
    <w:rsid w:val="1EE05561"/>
    <w:rsid w:val="1F28515D"/>
    <w:rsid w:val="1FBF4434"/>
    <w:rsid w:val="23354F63"/>
    <w:rsid w:val="261B13FA"/>
    <w:rsid w:val="267B26EE"/>
    <w:rsid w:val="2A88712B"/>
    <w:rsid w:val="2E347111"/>
    <w:rsid w:val="2E641A4D"/>
    <w:rsid w:val="34B63FFC"/>
    <w:rsid w:val="368E694B"/>
    <w:rsid w:val="39F933AD"/>
    <w:rsid w:val="3A5129E9"/>
    <w:rsid w:val="3C626DA2"/>
    <w:rsid w:val="3D925E77"/>
    <w:rsid w:val="3E1C6647"/>
    <w:rsid w:val="43ED2B2D"/>
    <w:rsid w:val="454E3918"/>
    <w:rsid w:val="4AD130FC"/>
    <w:rsid w:val="4AFC4D9F"/>
    <w:rsid w:val="540778C4"/>
    <w:rsid w:val="5BAF3A4D"/>
    <w:rsid w:val="5FEE61C3"/>
    <w:rsid w:val="60EC2003"/>
    <w:rsid w:val="65535EB6"/>
    <w:rsid w:val="6BD36142"/>
    <w:rsid w:val="78813F48"/>
    <w:rsid w:val="7D703E8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link w:val="14"/>
    <w:qFormat/>
    <w:locked/>
    <w:uiPriority w:val="0"/>
    <w:pPr>
      <w:widowControl/>
      <w:spacing w:before="100" w:beforeAutospacing="1" w:after="100" w:afterAutospacing="1"/>
      <w:jc w:val="left"/>
      <w:outlineLvl w:val="2"/>
    </w:pPr>
    <w:rPr>
      <w:rFonts w:ascii="宋体" w:hAnsi="宋体" w:cs="宋体"/>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30"/>
    <w:semiHidden/>
    <w:unhideWhenUsed/>
    <w:qFormat/>
    <w:uiPriority w:val="99"/>
    <w:rPr>
      <w:sz w:val="18"/>
      <w:szCs w:val="18"/>
    </w:rPr>
  </w:style>
  <w:style w:type="paragraph" w:styleId="4">
    <w:name w:val="footer"/>
    <w:basedOn w:val="1"/>
    <w:link w:val="19"/>
    <w:qFormat/>
    <w:uiPriority w:val="99"/>
    <w:pPr>
      <w:tabs>
        <w:tab w:val="center" w:pos="4153"/>
        <w:tab w:val="right" w:pos="8306"/>
      </w:tabs>
      <w:snapToGrid w:val="0"/>
      <w:jc w:val="left"/>
    </w:pPr>
    <w:rPr>
      <w:sz w:val="18"/>
      <w:szCs w:val="18"/>
    </w:rPr>
  </w:style>
  <w:style w:type="paragraph" w:styleId="5">
    <w:name w:val="header"/>
    <w:basedOn w:val="1"/>
    <w:link w:val="18"/>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link w:val="21"/>
    <w:qFormat/>
    <w:locked/>
    <w:uiPriority w:val="0"/>
    <w:pPr>
      <w:widowControl/>
    </w:pPr>
    <w:rPr>
      <w:b/>
      <w:bCs/>
      <w:sz w:val="24"/>
      <w:szCs w:val="24"/>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Title"/>
    <w:basedOn w:val="1"/>
    <w:link w:val="15"/>
    <w:qFormat/>
    <w:locked/>
    <w:uiPriority w:val="0"/>
    <w:pPr>
      <w:spacing w:before="240" w:after="60"/>
      <w:jc w:val="center"/>
      <w:outlineLvl w:val="0"/>
    </w:pPr>
    <w:rPr>
      <w:rFonts w:ascii="Arial" w:hAnsi="Arial"/>
      <w:b/>
      <w:sz w:val="32"/>
    </w:rPr>
  </w:style>
  <w:style w:type="character" w:styleId="11">
    <w:name w:val="Strong"/>
    <w:qFormat/>
    <w:locked/>
    <w:uiPriority w:val="22"/>
    <w:rPr>
      <w:b/>
      <w:bCs/>
    </w:rPr>
  </w:style>
  <w:style w:type="character" w:styleId="12">
    <w:name w:val="page number"/>
    <w:qFormat/>
    <w:uiPriority w:val="99"/>
    <w:rPr>
      <w:rFonts w:cs="Times New Roman"/>
    </w:rPr>
  </w:style>
  <w:style w:type="character" w:styleId="13">
    <w:name w:val="Hyperlink"/>
    <w:qFormat/>
    <w:uiPriority w:val="99"/>
    <w:rPr>
      <w:rFonts w:cs="Times New Roman"/>
      <w:color w:val="0000FF"/>
      <w:u w:val="single"/>
    </w:rPr>
  </w:style>
  <w:style w:type="character" w:customStyle="1" w:styleId="14">
    <w:name w:val="标题 3 字符"/>
    <w:link w:val="2"/>
    <w:semiHidden/>
    <w:qFormat/>
    <w:locked/>
    <w:uiPriority w:val="0"/>
    <w:rPr>
      <w:rFonts w:ascii="Times New Roman" w:hAnsi="Times New Roman" w:cs="Times New Roman"/>
      <w:b/>
      <w:bCs/>
      <w:sz w:val="32"/>
      <w:szCs w:val="32"/>
    </w:rPr>
  </w:style>
  <w:style w:type="character" w:customStyle="1" w:styleId="15">
    <w:name w:val="标题 字符"/>
    <w:link w:val="8"/>
    <w:qFormat/>
    <w:locked/>
    <w:uiPriority w:val="0"/>
    <w:rPr>
      <w:rFonts w:ascii="Cambria" w:hAnsi="Cambria" w:cs="Times New Roman"/>
      <w:b/>
      <w:bCs/>
      <w:sz w:val="32"/>
      <w:szCs w:val="32"/>
    </w:rPr>
  </w:style>
  <w:style w:type="paragraph" w:styleId="16">
    <w:name w:val="List Paragraph"/>
    <w:basedOn w:val="1"/>
    <w:qFormat/>
    <w:uiPriority w:val="34"/>
    <w:pPr>
      <w:ind w:firstLine="420" w:firstLineChars="200"/>
    </w:pPr>
    <w:rPr>
      <w:rFonts w:ascii="Century" w:hAnsi="Century" w:eastAsia="MS Mincho" w:cs="Century"/>
      <w:szCs w:val="21"/>
      <w:lang w:eastAsia="ja-JP"/>
    </w:rPr>
  </w:style>
  <w:style w:type="paragraph" w:customStyle="1" w:styleId="17">
    <w:name w:val="主文档"/>
    <w:qFormat/>
    <w:uiPriority w:val="99"/>
    <w:pPr>
      <w:spacing w:line="480" w:lineRule="auto"/>
      <w:ind w:firstLine="600" w:firstLineChars="200"/>
    </w:pPr>
    <w:rPr>
      <w:rFonts w:ascii="Times New Roman" w:hAnsi="Times New Roman" w:eastAsia="宋体" w:cs="Times New Roman"/>
      <w:sz w:val="24"/>
      <w:szCs w:val="24"/>
      <w:lang w:val="en-US" w:eastAsia="zh-CN" w:bidi="ar-SA"/>
    </w:rPr>
  </w:style>
  <w:style w:type="character" w:customStyle="1" w:styleId="18">
    <w:name w:val="页眉 字符"/>
    <w:link w:val="5"/>
    <w:semiHidden/>
    <w:qFormat/>
    <w:locked/>
    <w:uiPriority w:val="99"/>
    <w:rPr>
      <w:rFonts w:ascii="Times New Roman" w:hAnsi="Times New Roman" w:cs="Times New Roman"/>
      <w:sz w:val="18"/>
      <w:szCs w:val="18"/>
    </w:rPr>
  </w:style>
  <w:style w:type="character" w:customStyle="1" w:styleId="19">
    <w:name w:val="页脚 字符"/>
    <w:link w:val="4"/>
    <w:qFormat/>
    <w:locked/>
    <w:uiPriority w:val="99"/>
    <w:rPr>
      <w:rFonts w:ascii="Times New Roman" w:hAnsi="Times New Roman" w:cs="Times New Roman"/>
      <w:sz w:val="18"/>
      <w:szCs w:val="18"/>
    </w:rPr>
  </w:style>
  <w:style w:type="character" w:customStyle="1" w:styleId="20">
    <w:name w:val="short_text"/>
    <w:qFormat/>
    <w:uiPriority w:val="99"/>
  </w:style>
  <w:style w:type="character" w:customStyle="1" w:styleId="21">
    <w:name w:val="副标题 字符"/>
    <w:link w:val="6"/>
    <w:qFormat/>
    <w:uiPriority w:val="0"/>
    <w:rPr>
      <w:rFonts w:ascii="Times New Roman" w:hAnsi="Times New Roman"/>
      <w:b/>
      <w:bCs/>
      <w:kern w:val="2"/>
      <w:sz w:val="24"/>
      <w:szCs w:val="24"/>
    </w:rPr>
  </w:style>
  <w:style w:type="character" w:customStyle="1" w:styleId="22">
    <w:name w:val="bumpedfont15"/>
    <w:qFormat/>
    <w:uiPriority w:val="0"/>
  </w:style>
  <w:style w:type="paragraph" w:customStyle="1" w:styleId="23">
    <w:name w:val="s1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5">
    <w:name w:val="current-selection"/>
    <w:basedOn w:val="10"/>
    <w:qFormat/>
    <w:uiPriority w:val="0"/>
  </w:style>
  <w:style w:type="character" w:customStyle="1" w:styleId="26">
    <w:name w:val="ff9"/>
    <w:basedOn w:val="10"/>
    <w:qFormat/>
    <w:uiPriority w:val="0"/>
  </w:style>
  <w:style w:type="character" w:customStyle="1" w:styleId="27">
    <w:name w:val="label"/>
    <w:basedOn w:val="10"/>
    <w:qFormat/>
    <w:uiPriority w:val="0"/>
  </w:style>
  <w:style w:type="character" w:customStyle="1" w:styleId="28">
    <w:name w:val="data_bold"/>
    <w:basedOn w:val="10"/>
    <w:qFormat/>
    <w:uiPriority w:val="0"/>
  </w:style>
  <w:style w:type="character" w:customStyle="1" w:styleId="29">
    <w:name w:val="magazinename1"/>
    <w:qFormat/>
    <w:uiPriority w:val="0"/>
    <w:rPr>
      <w:b/>
      <w:bCs/>
      <w:sz w:val="20"/>
      <w:szCs w:val="20"/>
    </w:rPr>
  </w:style>
  <w:style w:type="character" w:customStyle="1" w:styleId="30">
    <w:name w:val="批注框文本 字符"/>
    <w:basedOn w:val="10"/>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E84965-FBA8-4883-945A-045DEE226305}">
  <ds:schemaRefs/>
</ds:datastoreItem>
</file>

<file path=docProps/app.xml><?xml version="1.0" encoding="utf-8"?>
<Properties xmlns="http://schemas.openxmlformats.org/officeDocument/2006/extended-properties" xmlns:vt="http://schemas.openxmlformats.org/officeDocument/2006/docPropsVTypes">
  <Template>Normal</Template>
  <Pages>1</Pages>
  <Words>6578</Words>
  <Characters>37497</Characters>
  <Lines>312</Lines>
  <Paragraphs>87</Paragraphs>
  <TotalTime>9</TotalTime>
  <ScaleCrop>false</ScaleCrop>
  <LinksUpToDate>false</LinksUpToDate>
  <CharactersWithSpaces>43988</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2017-10-12T07:40:00Z</dcterms:created>
  <dc:creator>Administrator</dc:creator>
  <cp:lastModifiedBy>郭</cp:lastModifiedBy>
  <dcterms:modified xsi:type="dcterms:W3CDTF">2020-10-28T09:12:32Z</dcterms:modified>
  <dc:title>王颖，男，教授，博士生导师</dc:title>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