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color w:val="000000"/>
          <w:sz w:val="28"/>
          <w:szCs w:val="28"/>
          <w:shd w:val="clear" w:color="auto" w:fill="FFFFFF"/>
        </w:rPr>
      </w:pPr>
      <w:r>
        <w:rPr>
          <w:rFonts w:ascii="宋体" w:hAnsi="宋体" w:cs="宋体"/>
          <w:b/>
          <w:bCs/>
          <w:color w:val="FF0000"/>
          <w:kern w:val="0"/>
          <w:szCs w:val="21"/>
        </w:rPr>
        <w:drawing>
          <wp:anchor distT="0" distB="0" distL="114300" distR="114300" simplePos="0" relativeHeight="251664384" behindDoc="0" locked="0" layoutInCell="1" allowOverlap="1">
            <wp:simplePos x="0" y="0"/>
            <wp:positionH relativeFrom="column">
              <wp:posOffset>109855</wp:posOffset>
            </wp:positionH>
            <wp:positionV relativeFrom="paragraph">
              <wp:posOffset>167640</wp:posOffset>
            </wp:positionV>
            <wp:extent cx="1369060" cy="1917700"/>
            <wp:effectExtent l="0" t="0" r="2540" b="6350"/>
            <wp:wrapSquare wrapText="bothSides"/>
            <wp:docPr id="19" name="图片 54" descr="4b2d4e07-da49-4ba5-8262-43ec224d6cf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4" descr="4b2d4e07-da49-4ba5-8262-43ec224d6cf2.png"/>
                    <pic:cNvPicPr>
                      <a:picLocks noChangeAspect="1"/>
                    </pic:cNvPicPr>
                  </pic:nvPicPr>
                  <pic:blipFill>
                    <a:blip r:embed="rId4"/>
                    <a:stretch>
                      <a:fillRect/>
                    </a:stretch>
                  </pic:blipFill>
                  <pic:spPr>
                    <a:xfrm>
                      <a:off x="0" y="0"/>
                      <a:ext cx="1369060" cy="1917700"/>
                    </a:xfrm>
                    <a:prstGeom prst="rect">
                      <a:avLst/>
                    </a:prstGeom>
                    <a:noFill/>
                    <a:ln>
                      <a:noFill/>
                    </a:ln>
                  </pic:spPr>
                </pic:pic>
              </a:graphicData>
            </a:graphic>
          </wp:anchor>
        </w:drawing>
      </w:r>
    </w:p>
    <w:p>
      <w:pPr>
        <w:widowControl/>
        <w:shd w:val="clear" w:color="auto" w:fill="FFFFFF"/>
        <w:spacing w:line="360" w:lineRule="auto"/>
        <w:jc w:val="left"/>
        <w:rPr>
          <w:rFonts w:hint="eastAsia" w:ascii="宋体" w:hAnsi="宋体" w:cs="宋体"/>
          <w:b/>
          <w:bCs/>
          <w:color w:val="FF0000"/>
          <w:kern w:val="0"/>
          <w:szCs w:val="21"/>
        </w:rPr>
      </w:pPr>
    </w:p>
    <w:p>
      <w:pPr>
        <w:widowControl/>
        <w:shd w:val="clear" w:color="auto" w:fill="FFFFFF"/>
        <w:spacing w:line="360" w:lineRule="auto"/>
        <w:jc w:val="left"/>
        <w:rPr>
          <w:rFonts w:hint="eastAsia" w:ascii="宋体" w:hAnsi="宋体" w:cs="宋体"/>
          <w:b/>
          <w:bCs/>
          <w:color w:val="FF0000"/>
          <w:kern w:val="0"/>
          <w:szCs w:val="21"/>
        </w:rPr>
      </w:pPr>
    </w:p>
    <w:p>
      <w:pPr>
        <w:widowControl/>
        <w:shd w:val="clear" w:color="auto" w:fill="FFFFFF"/>
        <w:spacing w:line="360" w:lineRule="auto"/>
        <w:jc w:val="left"/>
        <w:rPr>
          <w:rFonts w:hint="eastAsia" w:ascii="宋体" w:hAnsi="宋体" w:cs="宋体"/>
          <w:b/>
          <w:bCs/>
          <w:color w:val="FF0000"/>
          <w:kern w:val="0"/>
          <w:szCs w:val="21"/>
        </w:rPr>
      </w:pPr>
    </w:p>
    <w:p>
      <w:pPr>
        <w:widowControl/>
        <w:shd w:val="clear" w:color="auto" w:fill="FFFFFF"/>
        <w:spacing w:line="360" w:lineRule="auto"/>
        <w:jc w:val="left"/>
        <w:rPr>
          <w:rFonts w:hint="eastAsia" w:ascii="宋体" w:hAnsi="宋体" w:cs="宋体"/>
          <w:b/>
          <w:bCs/>
          <w:color w:val="FF0000"/>
          <w:kern w:val="0"/>
          <w:szCs w:val="21"/>
        </w:rPr>
      </w:pPr>
    </w:p>
    <w:p>
      <w:pPr>
        <w:widowControl/>
        <w:shd w:val="clear" w:color="auto" w:fill="FFFFFF"/>
        <w:spacing w:line="360" w:lineRule="auto"/>
        <w:jc w:val="left"/>
        <w:rPr>
          <w:rFonts w:hint="eastAsia" w:ascii="宋体" w:hAnsi="宋体" w:cs="宋体"/>
          <w:b/>
          <w:bCs/>
          <w:color w:val="FF0000"/>
          <w:kern w:val="0"/>
          <w:szCs w:val="21"/>
        </w:rPr>
      </w:pPr>
    </w:p>
    <w:p>
      <w:pPr>
        <w:widowControl/>
        <w:shd w:val="clear" w:color="auto" w:fill="FFFFFF"/>
        <w:spacing w:line="360" w:lineRule="auto"/>
        <w:jc w:val="left"/>
        <w:rPr>
          <w:rFonts w:hint="eastAsia" w:ascii="宋体" w:hAnsi="宋体" w:cs="宋体"/>
          <w:b/>
          <w:bCs/>
          <w:color w:val="FF0000"/>
          <w:kern w:val="0"/>
          <w:szCs w:val="21"/>
        </w:rPr>
      </w:pPr>
    </w:p>
    <w:p>
      <w:pPr>
        <w:widowControl/>
        <w:shd w:val="clear" w:color="auto" w:fill="FFFFFF"/>
        <w:spacing w:line="360" w:lineRule="auto"/>
        <w:jc w:val="left"/>
        <w:rPr>
          <w:rFonts w:hint="eastAsia" w:ascii="宋体" w:hAnsi="宋体" w:cs="宋体"/>
          <w:b/>
          <w:bCs/>
          <w:color w:val="FF0000"/>
          <w:kern w:val="0"/>
          <w:szCs w:val="21"/>
        </w:rPr>
      </w:pPr>
    </w:p>
    <w:p>
      <w:pPr>
        <w:widowControl/>
        <w:shd w:val="clear" w:color="auto" w:fill="FFFFFF"/>
        <w:spacing w:line="360" w:lineRule="auto"/>
        <w:jc w:val="left"/>
        <w:rPr>
          <w:rFonts w:ascii="宋体" w:hAnsi="宋体" w:cs="宋体"/>
          <w:color w:val="333333"/>
          <w:kern w:val="0"/>
          <w:szCs w:val="21"/>
        </w:rPr>
      </w:pPr>
      <w:r>
        <w:rPr>
          <w:rFonts w:hint="eastAsia" w:ascii="宋体" w:hAnsi="宋体" w:cs="宋体"/>
          <w:b/>
          <w:bCs/>
          <w:color w:val="FF0000"/>
          <w:kern w:val="0"/>
          <w:szCs w:val="21"/>
        </w:rPr>
        <w:t>池灏</w:t>
      </w:r>
      <w:r>
        <w:rPr>
          <w:rFonts w:hint="eastAsia" w:ascii="宋体" w:hAnsi="宋体" w:cs="宋体"/>
          <w:b/>
          <w:bCs/>
          <w:color w:val="333333"/>
          <w:kern w:val="0"/>
          <w:szCs w:val="21"/>
        </w:rPr>
        <w:t>，</w:t>
      </w:r>
      <w:r>
        <w:rPr>
          <w:rFonts w:hint="eastAsia" w:ascii="宋体" w:hAnsi="宋体" w:cs="宋体"/>
          <w:color w:val="333333"/>
          <w:kern w:val="0"/>
          <w:szCs w:val="21"/>
        </w:rPr>
        <w:t>男，博士，教授，博士生导师。2001年毕业于浙江大学信电系，获得博士学位。2003年至2018年在浙江大学信息与电子工程学院任教，2008年晋升为教授，2010年任博士生导师。2018年11月起在杭州电子科技大学通信工程学院从事教学科研工作。2011年受教育部新世纪优秀人才计划资助，2012年被评为浙江省151人才工程第二层次资助对象。</w:t>
      </w:r>
    </w:p>
    <w:p>
      <w:pPr>
        <w:widowControl/>
        <w:shd w:val="clear" w:color="auto" w:fill="FFFFFF"/>
        <w:spacing w:line="360" w:lineRule="auto"/>
        <w:jc w:val="left"/>
        <w:rPr>
          <w:rFonts w:hint="eastAsia" w:ascii="宋体" w:hAnsi="宋体" w:cs="宋体"/>
          <w:color w:val="333333"/>
          <w:kern w:val="0"/>
          <w:szCs w:val="21"/>
        </w:rPr>
      </w:pPr>
      <w:r>
        <w:rPr>
          <w:rFonts w:hint="eastAsia" w:ascii="宋体" w:hAnsi="宋体" w:cs="宋体"/>
          <w:color w:val="333333"/>
          <w:kern w:val="0"/>
          <w:szCs w:val="21"/>
        </w:rPr>
        <w:t xml:space="preserve">目前主要从事光通信与光网络、无线与光子融合通信、微波光子信号处理等领域的研究工作。先后主持包括国家自然科学基金在内的多项国家级和省部级项目以及若干横向课题。作为第一作者、通信作者和共同作者已经发表SCI期刊论文一百余篇，其中Optics Letters、Journal of Lightwave </w:t>
      </w:r>
      <w:bookmarkStart w:id="0" w:name="_GoBack"/>
      <w:bookmarkEnd w:id="0"/>
      <w:r>
        <w:rPr>
          <w:rFonts w:hint="eastAsia" w:ascii="宋体" w:hAnsi="宋体" w:cs="宋体"/>
          <w:color w:val="333333"/>
          <w:kern w:val="0"/>
          <w:szCs w:val="21"/>
        </w:rPr>
        <w:t>of Technology、IEEE Transactions on Microwave Theory and Techniques等国际一流期刊论文超过六十篇。授权发明专利十余项。他目前是IEEE高级会员、IEEE Photonics Technology Letters副主编、浙江省通信学会高级会员。</w:t>
      </w:r>
    </w:p>
    <w:p>
      <w:pPr>
        <w:widowControl/>
        <w:shd w:val="clear" w:color="auto" w:fill="FFFFFF"/>
        <w:spacing w:line="360" w:lineRule="auto"/>
        <w:jc w:val="left"/>
        <w:rPr>
          <w:rFonts w:hint="eastAsia" w:ascii="宋体" w:hAnsi="宋体" w:cs="宋体"/>
          <w:color w:val="333333"/>
          <w:kern w:val="0"/>
          <w:szCs w:val="21"/>
        </w:rPr>
      </w:pPr>
      <w:r>
        <w:rPr>
          <w:rFonts w:hint="eastAsia" w:ascii="宋体" w:hAnsi="宋体" w:cs="宋体"/>
          <w:color w:val="333333"/>
          <w:kern w:val="0"/>
          <w:szCs w:val="21"/>
        </w:rPr>
        <w:t>招收硕士生专业：信息与通信工程、电子与通信工程</w:t>
      </w:r>
    </w:p>
    <w:p>
      <w:pPr>
        <w:widowControl/>
        <w:shd w:val="clear" w:color="auto" w:fill="FFFFFF"/>
        <w:spacing w:line="360" w:lineRule="auto"/>
        <w:jc w:val="left"/>
        <w:rPr>
          <w:rFonts w:hint="eastAsia" w:ascii="宋体" w:hAnsi="宋体" w:cs="宋体"/>
          <w:color w:val="333333"/>
          <w:kern w:val="0"/>
          <w:szCs w:val="21"/>
        </w:rPr>
      </w:pPr>
      <w:r>
        <w:rPr>
          <w:rFonts w:hint="eastAsia" w:ascii="宋体" w:hAnsi="宋体" w:cs="宋体"/>
          <w:color w:val="333333"/>
          <w:kern w:val="0"/>
          <w:szCs w:val="21"/>
        </w:rPr>
        <w:t>招收博士生专业：智能信息处理与系统</w:t>
      </w:r>
    </w:p>
    <w:p>
      <w:pPr>
        <w:widowControl/>
        <w:shd w:val="clear" w:color="auto" w:fill="FFFFFF"/>
        <w:spacing w:line="360" w:lineRule="auto"/>
        <w:jc w:val="left"/>
        <w:rPr>
          <w:rFonts w:hint="eastAsia" w:ascii="宋体" w:hAnsi="宋体" w:cs="宋体"/>
          <w:color w:val="333333"/>
          <w:kern w:val="0"/>
          <w:szCs w:val="21"/>
        </w:rPr>
      </w:pPr>
      <w:r>
        <w:rPr>
          <w:rFonts w:hint="eastAsia" w:ascii="宋体" w:hAnsi="宋体" w:cs="宋体"/>
          <w:color w:val="333333"/>
          <w:kern w:val="0"/>
          <w:szCs w:val="21"/>
        </w:rPr>
        <w:t>研究方向：无线与光子融合通信、微波光子信号处理、光通信与光网络</w:t>
      </w:r>
    </w:p>
    <w:p>
      <w:pPr>
        <w:widowControl/>
        <w:shd w:val="clear" w:color="auto" w:fill="FFFFFF"/>
        <w:spacing w:line="360" w:lineRule="auto"/>
        <w:jc w:val="left"/>
        <w:rPr>
          <w:rFonts w:hint="eastAsia" w:ascii="宋体" w:hAnsi="宋体" w:cs="宋体"/>
          <w:color w:val="333333"/>
          <w:kern w:val="0"/>
          <w:szCs w:val="21"/>
        </w:rPr>
      </w:pPr>
      <w:r>
        <w:rPr>
          <w:rFonts w:hint="eastAsia" w:ascii="宋体" w:hAnsi="宋体" w:cs="宋体"/>
          <w:color w:val="333333"/>
          <w:kern w:val="0"/>
          <w:szCs w:val="21"/>
          <w:lang w:val="en-US" w:eastAsia="zh-CN"/>
        </w:rPr>
        <w:t>E-</w:t>
      </w:r>
      <w:r>
        <w:rPr>
          <w:rFonts w:hint="eastAsia" w:ascii="宋体" w:hAnsi="宋体" w:cs="宋体"/>
          <w:color w:val="333333"/>
          <w:kern w:val="0"/>
          <w:szCs w:val="21"/>
        </w:rPr>
        <w:t xml:space="preserve">mail: </w:t>
      </w:r>
      <w:r>
        <w:rPr>
          <w:rFonts w:hint="eastAsia" w:ascii="宋体" w:hAnsi="宋体" w:cs="宋体"/>
          <w:color w:val="333333"/>
          <w:kern w:val="0"/>
          <w:szCs w:val="21"/>
        </w:rPr>
        <w:fldChar w:fldCharType="begin"/>
      </w:r>
      <w:r>
        <w:rPr>
          <w:rFonts w:hint="eastAsia" w:ascii="宋体" w:hAnsi="宋体" w:cs="宋体"/>
          <w:color w:val="333333"/>
          <w:kern w:val="0"/>
          <w:szCs w:val="21"/>
        </w:rPr>
        <w:instrText xml:space="preserve"> HYPERLINK "mailto:chihao@hdu.edu.cn" </w:instrText>
      </w:r>
      <w:r>
        <w:rPr>
          <w:rFonts w:hint="eastAsia" w:ascii="宋体" w:hAnsi="宋体" w:cs="宋体"/>
          <w:color w:val="333333"/>
          <w:kern w:val="0"/>
          <w:szCs w:val="21"/>
        </w:rPr>
        <w:fldChar w:fldCharType="separate"/>
      </w:r>
      <w:r>
        <w:rPr>
          <w:rFonts w:hint="eastAsia" w:ascii="宋体" w:hAnsi="宋体" w:cs="宋体"/>
          <w:color w:val="333333"/>
          <w:kern w:val="0"/>
          <w:szCs w:val="21"/>
        </w:rPr>
        <w:t>chihao@hdu.edu.cn</w:t>
      </w:r>
      <w:r>
        <w:rPr>
          <w:rFonts w:hint="eastAsia" w:ascii="宋体" w:hAnsi="宋体" w:cs="宋体"/>
          <w:color w:val="333333"/>
          <w:kern w:val="0"/>
          <w:szCs w:val="21"/>
        </w:rPr>
        <w:fldChar w:fldCharType="end"/>
      </w:r>
    </w:p>
    <w:p>
      <w:pPr>
        <w:widowControl/>
        <w:shd w:val="clear" w:color="auto" w:fill="FFFFFF"/>
        <w:spacing w:line="360" w:lineRule="auto"/>
        <w:jc w:val="left"/>
        <w:rPr>
          <w:rFonts w:ascii="宋体" w:hAnsi="宋体" w:cs="宋体"/>
          <w:color w:val="333333"/>
          <w:kern w:val="0"/>
          <w:sz w:val="15"/>
          <w:szCs w:val="15"/>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5D08FB"/>
    <w:rsid w:val="043B0F20"/>
    <w:rsid w:val="385D0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qFormat/>
    <w:uiPriority w:val="99"/>
    <w:rPr>
      <w:rFonts w:cs="Times New Roman"/>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2020-10-26T02:09:00Z</dcterms:created>
  <dc:creator>郭</dc:creator>
  <cp:lastModifiedBy>郭</cp:lastModifiedBy>
  <dcterms:modified xsi:type="dcterms:W3CDTF">2020-10-28T09:09:09Z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