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FD" w:rsidRDefault="005D506C">
      <w:pPr>
        <w:spacing w:line="360" w:lineRule="atLeast"/>
        <w:ind w:firstLine="482"/>
        <w:jc w:val="lef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 xml:space="preserve">附件2   </w:t>
      </w:r>
      <w:r w:rsidRPr="00070FF4">
        <w:rPr>
          <w:rFonts w:ascii="宋体" w:hAnsi="宋体"/>
          <w:b/>
          <w:sz w:val="28"/>
          <w:szCs w:val="28"/>
        </w:rPr>
        <w:t>20</w:t>
      </w:r>
      <w:r w:rsidR="00F80EBC" w:rsidRPr="00070FF4">
        <w:rPr>
          <w:rFonts w:ascii="宋体" w:hAnsi="宋体" w:hint="eastAsia"/>
          <w:b/>
          <w:sz w:val="28"/>
          <w:szCs w:val="28"/>
        </w:rPr>
        <w:t>2</w:t>
      </w:r>
      <w:r w:rsidR="005853B0" w:rsidRPr="00070FF4">
        <w:rPr>
          <w:rFonts w:ascii="宋体" w:hAnsi="宋体" w:hint="eastAsia"/>
          <w:b/>
          <w:sz w:val="28"/>
          <w:szCs w:val="28"/>
        </w:rPr>
        <w:t>1</w:t>
      </w:r>
      <w:r w:rsidRPr="00070FF4">
        <w:rPr>
          <w:rFonts w:ascii="宋体" w:hAnsi="宋体"/>
          <w:b/>
          <w:sz w:val="28"/>
          <w:szCs w:val="28"/>
        </w:rPr>
        <w:t>年</w:t>
      </w:r>
      <w:r w:rsidRPr="00070FF4">
        <w:rPr>
          <w:rFonts w:ascii="宋体" w:hAnsi="宋体" w:hint="eastAsia"/>
          <w:b/>
          <w:sz w:val="28"/>
          <w:szCs w:val="28"/>
        </w:rPr>
        <w:t>杭州电子科技</w:t>
      </w:r>
      <w:r w:rsidRPr="00070FF4">
        <w:rPr>
          <w:rFonts w:ascii="宋体" w:hAnsi="宋体"/>
          <w:b/>
          <w:sz w:val="28"/>
          <w:szCs w:val="28"/>
        </w:rPr>
        <w:t>大学博士生招生专业目录</w:t>
      </w:r>
    </w:p>
    <w:tbl>
      <w:tblPr>
        <w:tblW w:w="106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260"/>
        <w:gridCol w:w="2294"/>
        <w:gridCol w:w="3794"/>
        <w:gridCol w:w="1984"/>
      </w:tblGrid>
      <w:tr w:rsidR="0038731B" w:rsidTr="0038731B">
        <w:trPr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学院及其</w:t>
            </w:r>
          </w:p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554" w:type="dxa"/>
            <w:gridSpan w:val="2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招生专业及其代码</w:t>
            </w:r>
          </w:p>
        </w:tc>
        <w:tc>
          <w:tcPr>
            <w:tcW w:w="3794" w:type="dxa"/>
            <w:vMerge w:val="restart"/>
            <w:vAlign w:val="center"/>
          </w:tcPr>
          <w:p w:rsidR="0038731B" w:rsidRDefault="0038731B">
            <w:pPr>
              <w:spacing w:line="360" w:lineRule="atLeast"/>
              <w:ind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指导教师</w:t>
            </w:r>
          </w:p>
        </w:tc>
        <w:tc>
          <w:tcPr>
            <w:tcW w:w="1984" w:type="dxa"/>
            <w:vMerge w:val="restart"/>
            <w:vAlign w:val="center"/>
          </w:tcPr>
          <w:p w:rsidR="0038731B" w:rsidRDefault="0038731B" w:rsidP="0038731B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拟招</w:t>
            </w:r>
            <w:r w:rsidR="00394947"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/>
                <w:b/>
                <w:szCs w:val="21"/>
              </w:rPr>
              <w:t>人数</w:t>
            </w:r>
          </w:p>
        </w:tc>
      </w:tr>
      <w:tr w:rsidR="0038731B" w:rsidTr="0038731B">
        <w:trPr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一级学科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794" w:type="dxa"/>
            <w:vMerge/>
            <w:vAlign w:val="center"/>
          </w:tcPr>
          <w:p w:rsidR="0038731B" w:rsidRDefault="0038731B">
            <w:pPr>
              <w:spacing w:line="360" w:lineRule="atLeast"/>
              <w:ind w:firstLine="422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731B" w:rsidTr="0038731B">
        <w:trPr>
          <w:trHeight w:val="1519"/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电子信息学院</w:t>
            </w:r>
          </w:p>
          <w:p w:rsidR="0038731B" w:rsidRDefault="0038731B" w:rsidP="00B5281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B52812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60" w:type="dxa"/>
            <w:vMerge w:val="restart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080900电子科学与技术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01集成电路与系统</w:t>
            </w:r>
          </w:p>
        </w:tc>
        <w:tc>
          <w:tcPr>
            <w:tcW w:w="3794" w:type="dxa"/>
            <w:vAlign w:val="center"/>
          </w:tcPr>
          <w:p w:rsidR="00EA069D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王高峰、王光义、李文钧、*程知群、</w:t>
            </w:r>
          </w:p>
          <w:p w:rsidR="00EA069D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罗国清、董林玺、骆建军、王宁宁、  </w:t>
            </w:r>
          </w:p>
          <w:p w:rsidR="0038731B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刘军、  游彬、孙玲玲、</w:t>
            </w:r>
            <w:r w:rsidRPr="00DD7316">
              <w:rPr>
                <w:rFonts w:ascii="宋体" w:hAnsi="宋体" w:hint="eastAsia"/>
                <w:szCs w:val="21"/>
              </w:rPr>
              <w:t>陈晓东</w:t>
            </w:r>
          </w:p>
        </w:tc>
        <w:tc>
          <w:tcPr>
            <w:tcW w:w="1984" w:type="dxa"/>
            <w:vMerge w:val="restart"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38731B" w:rsidTr="0038731B">
        <w:trPr>
          <w:trHeight w:val="1184"/>
          <w:tblCellSpacing w:w="0" w:type="dxa"/>
          <w:jc w:val="center"/>
        </w:trPr>
        <w:tc>
          <w:tcPr>
            <w:tcW w:w="1335" w:type="dxa"/>
            <w:vMerge/>
          </w:tcPr>
          <w:p w:rsidR="0038731B" w:rsidRDefault="0038731B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8731B" w:rsidRDefault="0038731B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02智能传感与微系统</w:t>
            </w:r>
          </w:p>
        </w:tc>
        <w:tc>
          <w:tcPr>
            <w:tcW w:w="3794" w:type="dxa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王高峰、王颖、  刘军、  王敦辉、</w:t>
            </w:r>
          </w:p>
          <w:p w:rsidR="00193B37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*张阳、 *程知群、董林玺、王宁宁、</w:t>
            </w:r>
          </w:p>
          <w:p w:rsidR="0038731B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吴薇、  陈晓东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440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8731B" w:rsidRDefault="0038731B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03电磁场与微波技术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93B37" w:rsidRDefault="0038731B" w:rsidP="00C9484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罗国清、王高峰、王宁宁、张雪峰、</w:t>
            </w:r>
          </w:p>
          <w:p w:rsidR="0038731B" w:rsidRDefault="0038731B" w:rsidP="00C9484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宋开新、*张阳、  王敦辉、游彬</w:t>
            </w:r>
          </w:p>
          <w:p w:rsidR="0038731B" w:rsidRDefault="0038731B" w:rsidP="00C9484F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彭亮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080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8731B" w:rsidRDefault="0038731B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04电子器件与系统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秦会斌、王高峰、*程知群、王颖、</w:t>
            </w:r>
          </w:p>
          <w:p w:rsidR="00193B37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董林玺、王宁宁、周铁军、宋开新、</w:t>
            </w:r>
          </w:p>
          <w:p w:rsidR="0038731B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*张阳、  王敦辉、刘敬彪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505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05电子与信息系统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93B37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高明煜、王光义、李文钧、赵治栋、</w:t>
            </w:r>
          </w:p>
          <w:p w:rsidR="0038731B" w:rsidRPr="00C9484F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何志伟、骆建军、蔡文郁、包建荣、池灏、  赵知劲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334"/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 w:rsidP="00B5281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自动化学院0</w:t>
            </w:r>
            <w:r w:rsidR="00B52812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260" w:type="dxa"/>
            <w:vMerge w:val="restart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081100控制科学与工程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01控制理论与控制工程</w:t>
            </w:r>
          </w:p>
        </w:tc>
        <w:tc>
          <w:tcPr>
            <w:tcW w:w="3794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93B37" w:rsidRDefault="0038731B" w:rsidP="00193B37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薛安克、曾平良、田玉平、周绍生、蒋鹏、  刘光宇、林志赟、陈云、张继勇、张日东、郭云飞、徐晓滨</w:t>
            </w:r>
            <w:r w:rsidR="00193B37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*颜成钢、曹九稳、</w:t>
            </w:r>
          </w:p>
          <w:p w:rsidR="0038731B" w:rsidRDefault="0038731B" w:rsidP="00193B37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吕强、  江爱朋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</w:tcBorders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</w:tr>
      <w:tr w:rsidR="0038731B" w:rsidTr="0038731B">
        <w:trPr>
          <w:trHeight w:val="1228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02检测技术与自动化装置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章坚民、徐铭恩、*杭丽君、蒋鹏、</w:t>
            </w:r>
          </w:p>
          <w:p w:rsidR="0038731B" w:rsidRDefault="0038731B" w:rsidP="00253E2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张日东、厉力华、  江爱朋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080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napToGrid w:val="0"/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03模式识别与智能系统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193B37" w:rsidRDefault="0038731B" w:rsidP="00253E2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薛安克、章坚民、刘光宇、林志赟、</w:t>
            </w:r>
          </w:p>
          <w:p w:rsidR="0038731B" w:rsidRDefault="0038731B" w:rsidP="00253E2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AC5202">
              <w:rPr>
                <w:rFonts w:ascii="宋体" w:hAnsi="宋体" w:hint="eastAsia"/>
                <w:szCs w:val="21"/>
              </w:rPr>
              <w:t>厉力华</w:t>
            </w:r>
            <w:r>
              <w:rPr>
                <w:rFonts w:ascii="宋体" w:hAnsi="宋体" w:hint="eastAsia"/>
                <w:szCs w:val="21"/>
              </w:rPr>
              <w:t>、曹九稳、吕强、  赖晓平</w:t>
            </w:r>
          </w:p>
          <w:p w:rsidR="00193B37" w:rsidRDefault="0038731B" w:rsidP="00253E2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罗志增、彭冬亮、</w:t>
            </w:r>
            <w:r w:rsidRPr="00AC5202">
              <w:rPr>
                <w:rFonts w:ascii="宋体" w:hAnsi="宋体" w:hint="eastAsia"/>
                <w:szCs w:val="21"/>
              </w:rPr>
              <w:t>张继勇、郭云飞、</w:t>
            </w:r>
          </w:p>
          <w:p w:rsidR="0038731B" w:rsidRDefault="0038731B" w:rsidP="00253E2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AC5202">
              <w:rPr>
                <w:rFonts w:ascii="宋体" w:hAnsi="宋体" w:hint="eastAsia"/>
                <w:szCs w:val="21"/>
              </w:rPr>
              <w:t>杭丽君、徐晓滨、</w:t>
            </w:r>
            <w:r>
              <w:rPr>
                <w:rFonts w:ascii="宋体" w:hAnsi="宋体" w:hint="eastAsia"/>
                <w:szCs w:val="21"/>
              </w:rPr>
              <w:t>*</w:t>
            </w:r>
            <w:r w:rsidRPr="00AC5202">
              <w:rPr>
                <w:rFonts w:ascii="宋体" w:hAnsi="宋体" w:hint="eastAsia"/>
                <w:szCs w:val="21"/>
              </w:rPr>
              <w:t>颜成钢、徐铭恩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</w:tcPr>
          <w:p w:rsidR="0038731B" w:rsidRDefault="0038731B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04导航、制导与控制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彭冬亮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 w:rsidP="00B5281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计算机学院0</w:t>
            </w:r>
            <w:r w:rsidR="00B52812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260" w:type="dxa"/>
            <w:vMerge w:val="restart"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  <w:p w:rsidR="0038731B" w:rsidRDefault="0038731B">
            <w:pPr>
              <w:rPr>
                <w:rFonts w:ascii="宋体" w:hAnsi="宋体"/>
                <w:szCs w:val="21"/>
              </w:rPr>
            </w:pPr>
          </w:p>
          <w:p w:rsidR="0038731B" w:rsidRDefault="0038731B">
            <w:pPr>
              <w:rPr>
                <w:rFonts w:ascii="宋体" w:hAnsi="宋体"/>
                <w:szCs w:val="21"/>
              </w:rPr>
            </w:pPr>
          </w:p>
          <w:p w:rsidR="0038731B" w:rsidRDefault="0038731B">
            <w:pPr>
              <w:rPr>
                <w:rFonts w:ascii="宋体" w:hAnsi="宋体"/>
                <w:szCs w:val="21"/>
              </w:rPr>
            </w:pPr>
          </w:p>
          <w:p w:rsidR="0038731B" w:rsidRDefault="0038731B">
            <w:pPr>
              <w:jc w:val="left"/>
            </w:pPr>
            <w:r>
              <w:rPr>
                <w:rFonts w:ascii="宋体" w:hAnsi="宋体" w:hint="eastAsia"/>
                <w:szCs w:val="21"/>
              </w:rPr>
              <w:t>081200计算机科学与技术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01计算机系统结构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戴国骏、任永坚、万健、  *邬惠峰、</w:t>
            </w:r>
          </w:p>
          <w:p w:rsidR="0038731B" w:rsidRDefault="0038731B" w:rsidP="00EF57FA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徐向华、严义、张纪林、江波</w:t>
            </w:r>
          </w:p>
        </w:tc>
        <w:tc>
          <w:tcPr>
            <w:tcW w:w="1984" w:type="dxa"/>
            <w:vMerge w:val="restart"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02计算机软件与理论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陈小雕、方景龙、胡华、  胡海洋、</w:t>
            </w:r>
          </w:p>
          <w:p w:rsidR="0038731B" w:rsidRDefault="0038731B" w:rsidP="00FA20B9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柳诚飞、王毅刚、徐岗、  *俞东进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03计算机应用技术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陈小雕、戴国骏、方景龙、范建平</w:t>
            </w:r>
          </w:p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胡华、  胡海洋、孔万增、柳诚飞</w:t>
            </w:r>
          </w:p>
          <w:p w:rsidR="00193B37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李建军、李黎、  厉力华、盛锦华、</w:t>
            </w:r>
          </w:p>
          <w:p w:rsidR="00193B37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*邬惠峰、徐岗、  徐向华、*俞东进、</w:t>
            </w:r>
          </w:p>
          <w:p w:rsidR="0038731B" w:rsidRPr="00FA20B9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*俞俊、严义、张纪林、江波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04信息安全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 w:rsidP="00C91F14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范建平、李建军、李黎、  厉力华、</w:t>
            </w:r>
          </w:p>
          <w:p w:rsidR="0038731B" w:rsidRDefault="0038731B" w:rsidP="00C91F14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任永坚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管理学院</w:t>
            </w:r>
            <w:r w:rsidR="00B52812">
              <w:rPr>
                <w:rFonts w:ascii="宋体" w:hAnsi="宋体" w:hint="eastAsia"/>
                <w:szCs w:val="21"/>
              </w:rPr>
              <w:t>090</w:t>
            </w:r>
          </w:p>
        </w:tc>
        <w:tc>
          <w:tcPr>
            <w:tcW w:w="1260" w:type="dxa"/>
            <w:vMerge w:val="restart"/>
            <w:vAlign w:val="center"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120100管理科学与工程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01信息管理与信息系统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陈畴镛、雒兴刚、周涛</w:t>
            </w:r>
            <w:r w:rsidR="004957A4">
              <w:rPr>
                <w:rFonts w:ascii="宋体" w:hAnsi="宋体" w:hint="eastAsia"/>
                <w:szCs w:val="21"/>
              </w:rPr>
              <w:t>、辛金国</w:t>
            </w:r>
          </w:p>
        </w:tc>
        <w:tc>
          <w:tcPr>
            <w:tcW w:w="1984" w:type="dxa"/>
            <w:vMerge w:val="restart"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02管理系统分析与决策优化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李晓钟</w:t>
            </w:r>
            <w:r w:rsidR="004957A4">
              <w:rPr>
                <w:rFonts w:ascii="宋体" w:hAnsi="宋体" w:hint="eastAsia"/>
                <w:szCs w:val="21"/>
              </w:rPr>
              <w:t>、肖作平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03工业工程与管理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刘人怀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04技术与创新管理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*周青、  胡保亮</w:t>
            </w:r>
            <w:r w:rsidR="004957A4">
              <w:rPr>
                <w:rFonts w:ascii="宋体" w:hAnsi="宋体" w:hint="eastAsia"/>
                <w:szCs w:val="21"/>
              </w:rPr>
              <w:t>、王核成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05信息计量与科教评价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邱均平</w:t>
            </w:r>
            <w:r w:rsidR="004957A4">
              <w:rPr>
                <w:rFonts w:ascii="宋体" w:hAnsi="宋体" w:hint="eastAsia"/>
                <w:szCs w:val="21"/>
              </w:rPr>
              <w:t>、叶仁道、王文胜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 w:rsidP="00B5281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机械工程学院0</w:t>
            </w:r>
            <w:r w:rsidR="00B52812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60" w:type="dxa"/>
            <w:vMerge w:val="restart"/>
            <w:vAlign w:val="center"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080200机械工程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01机电集成与控制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王桥医、 倪敬、张义民</w:t>
            </w:r>
          </w:p>
        </w:tc>
        <w:tc>
          <w:tcPr>
            <w:tcW w:w="1984" w:type="dxa"/>
            <w:vMerge w:val="restart"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02海洋机电装备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朱泽飞、王瑞金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03</w:t>
            </w:r>
            <w:r>
              <w:rPr>
                <w:rFonts w:ascii="宋体" w:hAnsi="宋体" w:hint="eastAsia"/>
                <w:szCs w:val="21"/>
              </w:rPr>
              <w:t>智能制造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*王文、  吴立群、胡小平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04数字化设计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陈凯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05车辆与动力工程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徐江荣、黄雪峰</w:t>
            </w:r>
          </w:p>
        </w:tc>
        <w:tc>
          <w:tcPr>
            <w:tcW w:w="1984" w:type="dxa"/>
            <w:vMerge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 w:val="restart"/>
            <w:vAlign w:val="center"/>
          </w:tcPr>
          <w:p w:rsidR="0038731B" w:rsidRDefault="0038731B" w:rsidP="00B52812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网络空间安全学院</w:t>
            </w:r>
            <w:r w:rsidR="00B52812">
              <w:rPr>
                <w:rFonts w:ascii="宋体" w:hAnsi="宋体" w:hint="eastAsia"/>
                <w:szCs w:val="21"/>
              </w:rPr>
              <w:t>1</w:t>
            </w:r>
            <w:r w:rsidR="00B52812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1260" w:type="dxa"/>
            <w:vMerge w:val="restart"/>
            <w:vAlign w:val="center"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083900网络空间安全</w:t>
            </w: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01网络与信息安全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郑宁、  徐明、吴国华、秦会斌、</w:t>
            </w:r>
          </w:p>
          <w:p w:rsidR="0038731B" w:rsidRDefault="0038731B" w:rsidP="007530A1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厉力华</w:t>
            </w:r>
          </w:p>
        </w:tc>
        <w:tc>
          <w:tcPr>
            <w:tcW w:w="1984" w:type="dxa"/>
            <w:vMerge w:val="restart"/>
            <w:vAlign w:val="center"/>
          </w:tcPr>
          <w:p w:rsidR="0038731B" w:rsidRDefault="0038731B" w:rsidP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</w:tr>
      <w:tr w:rsidR="0038731B" w:rsidTr="0038731B">
        <w:trPr>
          <w:trHeight w:val="197"/>
          <w:tblCellSpacing w:w="0" w:type="dxa"/>
          <w:jc w:val="center"/>
        </w:trPr>
        <w:tc>
          <w:tcPr>
            <w:tcW w:w="1335" w:type="dxa"/>
            <w:vMerge/>
            <w:vAlign w:val="center"/>
          </w:tcPr>
          <w:p w:rsidR="0038731B" w:rsidRDefault="0038731B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38731B" w:rsidRDefault="0038731B">
            <w:pPr>
              <w:snapToGrid w:val="0"/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38731B" w:rsidRDefault="0038731B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02密码学及应用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骆建军、  游林</w:t>
            </w:r>
          </w:p>
        </w:tc>
        <w:tc>
          <w:tcPr>
            <w:tcW w:w="1984" w:type="dxa"/>
            <w:vMerge/>
          </w:tcPr>
          <w:p w:rsidR="0038731B" w:rsidRDefault="0038731B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245FD" w:rsidRDefault="001245FD">
      <w:pPr>
        <w:spacing w:line="360" w:lineRule="atLeast"/>
        <w:jc w:val="left"/>
        <w:rPr>
          <w:szCs w:val="21"/>
        </w:rPr>
      </w:pPr>
    </w:p>
    <w:p w:rsidR="001245FD" w:rsidRPr="009A09E1" w:rsidRDefault="009A09E1" w:rsidP="009A09E1">
      <w:pPr>
        <w:spacing w:line="360" w:lineRule="atLeast"/>
        <w:jc w:val="left"/>
        <w:rPr>
          <w:rFonts w:ascii="宋体" w:hAnsi="宋体"/>
          <w:szCs w:val="21"/>
        </w:rPr>
      </w:pPr>
      <w:r w:rsidRPr="009A09E1">
        <w:rPr>
          <w:rFonts w:ascii="宋体" w:hAnsi="宋体"/>
          <w:b/>
          <w:szCs w:val="21"/>
        </w:rPr>
        <w:t>备注</w:t>
      </w:r>
      <w:r w:rsidRPr="009A09E1">
        <w:rPr>
          <w:rFonts w:ascii="宋体" w:hAnsi="宋体" w:hint="eastAsia"/>
          <w:b/>
          <w:szCs w:val="21"/>
        </w:rPr>
        <w:t>：</w:t>
      </w:r>
      <w:r w:rsidR="00A55143" w:rsidRPr="00AB6B70">
        <w:rPr>
          <w:rFonts w:ascii="宋体" w:hAnsi="宋体" w:hint="eastAsia"/>
          <w:szCs w:val="21"/>
        </w:rPr>
        <w:t>1.</w:t>
      </w:r>
      <w:r w:rsidR="001D3661">
        <w:rPr>
          <w:rFonts w:ascii="宋体" w:hAnsi="宋体" w:hint="eastAsia"/>
          <w:szCs w:val="21"/>
        </w:rPr>
        <w:t>标注</w:t>
      </w:r>
      <w:r>
        <w:rPr>
          <w:rFonts w:ascii="宋体" w:hAnsi="宋体" w:hint="eastAsia"/>
          <w:szCs w:val="21"/>
        </w:rPr>
        <w:t>“</w:t>
      </w:r>
      <w:r w:rsidRPr="009A09E1">
        <w:rPr>
          <w:rFonts w:ascii="宋体" w:hAnsi="宋体" w:hint="eastAsia"/>
          <w:szCs w:val="21"/>
        </w:rPr>
        <w:t>*</w:t>
      </w:r>
      <w:r>
        <w:rPr>
          <w:rFonts w:ascii="宋体" w:hAnsi="宋体" w:hint="eastAsia"/>
          <w:szCs w:val="21"/>
        </w:rPr>
        <w:t>”</w:t>
      </w:r>
      <w:r w:rsidRPr="009A09E1">
        <w:rPr>
          <w:rFonts w:ascii="宋体" w:hAnsi="宋体"/>
          <w:szCs w:val="21"/>
        </w:rPr>
        <w:t>的博导</w:t>
      </w:r>
      <w:r w:rsidR="001D3661">
        <w:rPr>
          <w:rFonts w:ascii="宋体" w:hAnsi="宋体" w:hint="eastAsia"/>
          <w:szCs w:val="21"/>
        </w:rPr>
        <w:t>拟</w:t>
      </w:r>
      <w:r w:rsidRPr="009A09E1">
        <w:rPr>
          <w:rFonts w:ascii="宋体" w:hAnsi="宋体"/>
          <w:szCs w:val="21"/>
        </w:rPr>
        <w:t>招收</w:t>
      </w:r>
      <w:r w:rsidRPr="009A09E1">
        <w:rPr>
          <w:rFonts w:ascii="宋体" w:hAnsi="宋体" w:hint="eastAsia"/>
          <w:szCs w:val="21"/>
        </w:rPr>
        <w:t>1名</w:t>
      </w:r>
      <w:r w:rsidRPr="009A09E1">
        <w:rPr>
          <w:rFonts w:ascii="宋体" w:hAnsi="宋体"/>
          <w:szCs w:val="21"/>
        </w:rPr>
        <w:t>直博生</w:t>
      </w:r>
      <w:r w:rsidRPr="009A09E1">
        <w:rPr>
          <w:rFonts w:ascii="宋体" w:hAnsi="宋体" w:hint="eastAsia"/>
          <w:szCs w:val="21"/>
        </w:rPr>
        <w:t>，</w:t>
      </w:r>
      <w:r w:rsidRPr="009A09E1">
        <w:rPr>
          <w:rFonts w:ascii="宋体" w:hAnsi="宋体"/>
          <w:szCs w:val="21"/>
        </w:rPr>
        <w:t>原则上不再</w:t>
      </w:r>
      <w:r>
        <w:rPr>
          <w:rFonts w:ascii="宋体" w:hAnsi="宋体"/>
          <w:szCs w:val="21"/>
        </w:rPr>
        <w:t>接收其他类别的博士生</w:t>
      </w:r>
      <w:r w:rsidRPr="009A09E1">
        <w:rPr>
          <w:rFonts w:ascii="宋体" w:hAnsi="宋体" w:hint="eastAsia"/>
          <w:szCs w:val="21"/>
        </w:rPr>
        <w:t>。</w:t>
      </w:r>
    </w:p>
    <w:p w:rsidR="00A55143" w:rsidRDefault="00A55143" w:rsidP="00A55143">
      <w:pPr>
        <w:pStyle w:val="a8"/>
        <w:spacing w:line="420" w:lineRule="atLeast"/>
        <w:ind w:firstLineChars="202" w:firstLine="444"/>
        <w:rPr>
          <w:color w:val="252525"/>
          <w:spacing w:val="-2"/>
          <w:sz w:val="21"/>
          <w:szCs w:val="21"/>
          <w:shd w:val="clear" w:color="auto" w:fill="FFFFFF"/>
          <w:lang w:eastAsia="zh-CN"/>
        </w:rPr>
      </w:pPr>
      <w:r>
        <w:rPr>
          <w:rFonts w:ascii="宋体" w:hAnsi="宋体"/>
          <w:szCs w:val="21"/>
          <w:lang w:eastAsia="zh-CN"/>
        </w:rPr>
        <w:t>2.</w:t>
      </w:r>
      <w:r w:rsidRPr="005C3B90">
        <w:rPr>
          <w:rFonts w:hint="eastAsia"/>
          <w:color w:val="252525"/>
          <w:spacing w:val="-2"/>
          <w:sz w:val="21"/>
          <w:szCs w:val="21"/>
          <w:shd w:val="clear" w:color="auto" w:fill="FFFFFF"/>
          <w:lang w:eastAsia="zh-CN"/>
        </w:rPr>
        <w:t>招生专业目录中所列拟招生人数为上年度实际招生人数（仅供参考），</w:t>
      </w:r>
      <w:r w:rsidRPr="005C3B90">
        <w:rPr>
          <w:lang w:eastAsia="zh-CN"/>
        </w:rPr>
        <w:t>202</w:t>
      </w:r>
      <w:r w:rsidRPr="005C3B90">
        <w:rPr>
          <w:rFonts w:hint="eastAsia"/>
          <w:lang w:eastAsia="zh-CN"/>
        </w:rPr>
        <w:t>1</w:t>
      </w:r>
      <w:r w:rsidRPr="005C3B90">
        <w:rPr>
          <w:rFonts w:hint="eastAsia"/>
          <w:lang w:eastAsia="zh-CN"/>
        </w:rPr>
        <w:t>年实际招生人数</w:t>
      </w:r>
      <w:r w:rsidRPr="005C3B90">
        <w:rPr>
          <w:rFonts w:hint="eastAsia"/>
          <w:color w:val="252525"/>
          <w:spacing w:val="-2"/>
          <w:sz w:val="21"/>
          <w:szCs w:val="21"/>
          <w:shd w:val="clear" w:color="auto" w:fill="FFFFFF"/>
          <w:lang w:eastAsia="zh-CN"/>
        </w:rPr>
        <w:t>需根据教育部将来实际下达的博士研究生招生计划、国家需求、就业状况、导师和实际生源等情</w:t>
      </w:r>
      <w:r>
        <w:rPr>
          <w:rFonts w:hint="eastAsia"/>
          <w:color w:val="252525"/>
          <w:spacing w:val="-2"/>
          <w:sz w:val="21"/>
          <w:szCs w:val="21"/>
          <w:shd w:val="clear" w:color="auto" w:fill="FFFFFF"/>
          <w:lang w:eastAsia="zh-CN"/>
        </w:rPr>
        <w:t>况作相应增减调整</w:t>
      </w:r>
      <w:r>
        <w:rPr>
          <w:rFonts w:ascii="Microsoft YaHei UI" w:eastAsia="Microsoft YaHei UI" w:hAnsi="Microsoft YaHei UI" w:hint="eastAsia"/>
          <w:color w:val="333333"/>
          <w:sz w:val="23"/>
          <w:szCs w:val="23"/>
          <w:shd w:val="clear" w:color="auto" w:fill="FFFFFF"/>
          <w:lang w:eastAsia="zh-CN"/>
        </w:rPr>
        <w:t>。</w:t>
      </w:r>
    </w:p>
    <w:p w:rsidR="009A09E1" w:rsidRPr="00A55143" w:rsidRDefault="009A09E1">
      <w:pPr>
        <w:spacing w:line="360" w:lineRule="atLeast"/>
        <w:jc w:val="left"/>
        <w:rPr>
          <w:rFonts w:ascii="宋体" w:hAnsi="宋体"/>
          <w:szCs w:val="21"/>
        </w:rPr>
      </w:pPr>
    </w:p>
    <w:sectPr w:rsidR="009A09E1" w:rsidRPr="00A55143" w:rsidSect="001245F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2E" w:rsidRDefault="003C5A2E" w:rsidP="001245FD">
      <w:r>
        <w:separator/>
      </w:r>
    </w:p>
  </w:endnote>
  <w:endnote w:type="continuationSeparator" w:id="0">
    <w:p w:rsidR="003C5A2E" w:rsidRDefault="003C5A2E" w:rsidP="001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951401"/>
      <w:docPartObj>
        <w:docPartGallery w:val="AutoText"/>
      </w:docPartObj>
    </w:sdtPr>
    <w:sdtEndPr/>
    <w:sdtContent>
      <w:p w:rsidR="001245FD" w:rsidRDefault="00C940D4">
        <w:pPr>
          <w:pStyle w:val="a3"/>
          <w:jc w:val="center"/>
        </w:pPr>
        <w:r>
          <w:fldChar w:fldCharType="begin"/>
        </w:r>
        <w:r w:rsidR="005D506C">
          <w:instrText>PAGE   \* MERGEFORMAT</w:instrText>
        </w:r>
        <w:r>
          <w:fldChar w:fldCharType="separate"/>
        </w:r>
        <w:r w:rsidR="007058E2" w:rsidRPr="007058E2">
          <w:rPr>
            <w:noProof/>
            <w:lang w:val="zh-CN"/>
          </w:rPr>
          <w:t>2</w:t>
        </w:r>
        <w:r>
          <w:fldChar w:fldCharType="end"/>
        </w:r>
      </w:p>
    </w:sdtContent>
  </w:sdt>
  <w:p w:rsidR="001245FD" w:rsidRDefault="001245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2E" w:rsidRDefault="003C5A2E" w:rsidP="001245FD">
      <w:r>
        <w:separator/>
      </w:r>
    </w:p>
  </w:footnote>
  <w:footnote w:type="continuationSeparator" w:id="0">
    <w:p w:rsidR="003C5A2E" w:rsidRDefault="003C5A2E" w:rsidP="0012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8B"/>
    <w:rsid w:val="00022759"/>
    <w:rsid w:val="0003195E"/>
    <w:rsid w:val="00036855"/>
    <w:rsid w:val="0004737F"/>
    <w:rsid w:val="00065022"/>
    <w:rsid w:val="00070FF4"/>
    <w:rsid w:val="00086127"/>
    <w:rsid w:val="000C4F12"/>
    <w:rsid w:val="000F58A5"/>
    <w:rsid w:val="001245FD"/>
    <w:rsid w:val="00184A7C"/>
    <w:rsid w:val="001851D2"/>
    <w:rsid w:val="00193B37"/>
    <w:rsid w:val="001C6692"/>
    <w:rsid w:val="001D3661"/>
    <w:rsid w:val="001E1EE7"/>
    <w:rsid w:val="00230A41"/>
    <w:rsid w:val="00253E20"/>
    <w:rsid w:val="0027748C"/>
    <w:rsid w:val="002B4E26"/>
    <w:rsid w:val="002F1640"/>
    <w:rsid w:val="0038731B"/>
    <w:rsid w:val="00394947"/>
    <w:rsid w:val="00396885"/>
    <w:rsid w:val="003C5A2E"/>
    <w:rsid w:val="00401D63"/>
    <w:rsid w:val="004226D4"/>
    <w:rsid w:val="00423176"/>
    <w:rsid w:val="004957A4"/>
    <w:rsid w:val="004E3609"/>
    <w:rsid w:val="0052083E"/>
    <w:rsid w:val="00567486"/>
    <w:rsid w:val="005853B0"/>
    <w:rsid w:val="00585A45"/>
    <w:rsid w:val="005B4E99"/>
    <w:rsid w:val="005C5CDF"/>
    <w:rsid w:val="005D506C"/>
    <w:rsid w:val="006326E4"/>
    <w:rsid w:val="00660FCD"/>
    <w:rsid w:val="00681579"/>
    <w:rsid w:val="006A6E24"/>
    <w:rsid w:val="007046B1"/>
    <w:rsid w:val="007058E2"/>
    <w:rsid w:val="00711531"/>
    <w:rsid w:val="00713CB0"/>
    <w:rsid w:val="007140F4"/>
    <w:rsid w:val="0073442D"/>
    <w:rsid w:val="007530A1"/>
    <w:rsid w:val="007A6421"/>
    <w:rsid w:val="007A72E7"/>
    <w:rsid w:val="007D2642"/>
    <w:rsid w:val="008409A6"/>
    <w:rsid w:val="00850BCD"/>
    <w:rsid w:val="00884ACB"/>
    <w:rsid w:val="008D1B42"/>
    <w:rsid w:val="008F2D1D"/>
    <w:rsid w:val="00965A76"/>
    <w:rsid w:val="009A09E1"/>
    <w:rsid w:val="009D6A26"/>
    <w:rsid w:val="00A36991"/>
    <w:rsid w:val="00A55143"/>
    <w:rsid w:val="00A713BD"/>
    <w:rsid w:val="00A72435"/>
    <w:rsid w:val="00AB6B70"/>
    <w:rsid w:val="00AC5202"/>
    <w:rsid w:val="00B408CD"/>
    <w:rsid w:val="00B52812"/>
    <w:rsid w:val="00BF1D59"/>
    <w:rsid w:val="00BF385C"/>
    <w:rsid w:val="00BF5420"/>
    <w:rsid w:val="00C11B9E"/>
    <w:rsid w:val="00C5216A"/>
    <w:rsid w:val="00C52D66"/>
    <w:rsid w:val="00C67E20"/>
    <w:rsid w:val="00C914A9"/>
    <w:rsid w:val="00C91F14"/>
    <w:rsid w:val="00C940D4"/>
    <w:rsid w:val="00C9484F"/>
    <w:rsid w:val="00D44AB3"/>
    <w:rsid w:val="00DA54C6"/>
    <w:rsid w:val="00DA788B"/>
    <w:rsid w:val="00DD7316"/>
    <w:rsid w:val="00DE610B"/>
    <w:rsid w:val="00E177AD"/>
    <w:rsid w:val="00E24715"/>
    <w:rsid w:val="00E71DB9"/>
    <w:rsid w:val="00EA069D"/>
    <w:rsid w:val="00ED138E"/>
    <w:rsid w:val="00EF57FA"/>
    <w:rsid w:val="00F13CC5"/>
    <w:rsid w:val="00F260C6"/>
    <w:rsid w:val="00F80EBC"/>
    <w:rsid w:val="00F83B1D"/>
    <w:rsid w:val="00FA20B9"/>
    <w:rsid w:val="00FA4131"/>
    <w:rsid w:val="00FB3EDD"/>
    <w:rsid w:val="00FF3DFA"/>
    <w:rsid w:val="07CC761A"/>
    <w:rsid w:val="102C2F85"/>
    <w:rsid w:val="103442B5"/>
    <w:rsid w:val="17B6663D"/>
    <w:rsid w:val="1CF31319"/>
    <w:rsid w:val="1FAB3137"/>
    <w:rsid w:val="212D6429"/>
    <w:rsid w:val="299B0429"/>
    <w:rsid w:val="2BC4027C"/>
    <w:rsid w:val="2D4936CA"/>
    <w:rsid w:val="30FA5118"/>
    <w:rsid w:val="32CD3835"/>
    <w:rsid w:val="39C908BB"/>
    <w:rsid w:val="3DE206CE"/>
    <w:rsid w:val="41DA0C77"/>
    <w:rsid w:val="47D9741E"/>
    <w:rsid w:val="4AD94D43"/>
    <w:rsid w:val="4B46603B"/>
    <w:rsid w:val="4D0E3651"/>
    <w:rsid w:val="50347624"/>
    <w:rsid w:val="562E3608"/>
    <w:rsid w:val="58106D47"/>
    <w:rsid w:val="59A27091"/>
    <w:rsid w:val="5C787AA3"/>
    <w:rsid w:val="636533BA"/>
    <w:rsid w:val="636773C4"/>
    <w:rsid w:val="685435F8"/>
    <w:rsid w:val="710567BE"/>
    <w:rsid w:val="71517835"/>
    <w:rsid w:val="7A1B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C90872D9-1450-4369-8F12-BF4B5DA7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24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2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1245FD"/>
    <w:rPr>
      <w:b/>
    </w:rPr>
  </w:style>
  <w:style w:type="character" w:customStyle="1" w:styleId="a6">
    <w:name w:val="页眉 字符"/>
    <w:basedOn w:val="a0"/>
    <w:link w:val="a5"/>
    <w:uiPriority w:val="99"/>
    <w:qFormat/>
    <w:rsid w:val="001245F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245FD"/>
    <w:rPr>
      <w:sz w:val="18"/>
      <w:szCs w:val="18"/>
    </w:rPr>
  </w:style>
  <w:style w:type="paragraph" w:styleId="a8">
    <w:name w:val="No Spacing"/>
    <w:basedOn w:val="a"/>
    <w:qFormat/>
    <w:rsid w:val="00A55143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BBEFE-DA9D-4127-81BD-5DC637B8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ZJGS-016</dc:creator>
  <cp:lastModifiedBy>万俟枫</cp:lastModifiedBy>
  <cp:revision>2</cp:revision>
  <dcterms:created xsi:type="dcterms:W3CDTF">2020-11-23T05:47:00Z</dcterms:created>
  <dcterms:modified xsi:type="dcterms:W3CDTF">2020-11-23T05:47:00Z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KSORubyTemplateID" linkTarget="0">
    <vt:lpwstr>6</vt:lpwstr>
  </property>
</Properties>
</file>